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
        <w:rPr>
          <w:noProof/>
          <w:lang w:eastAsia="en-GB"/>
        </w:rPr>
        <w:drawing>
          <wp:anchor distT="0" distB="0" distL="114300" distR="114300" simplePos="0" relativeHeight="251659264" behindDoc="1" locked="0" layoutInCell="1" allowOverlap="1">
            <wp:simplePos x="0" y="0"/>
            <wp:positionH relativeFrom="margin">
              <wp:align>left</wp:align>
            </wp:positionH>
            <wp:positionV relativeFrom="paragraph">
              <wp:posOffset>0</wp:posOffset>
            </wp:positionV>
            <wp:extent cx="3371850" cy="1019175"/>
            <wp:effectExtent l="0" t="0" r="0" b="9525"/>
            <wp:wrapSquare wrapText="bothSides"/>
            <wp:docPr id="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1850"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p/>
    <w:p/>
    <w:p/>
    <w:p/>
    <w:p>
      <w:r>
        <w:rPr>
          <w:noProof/>
          <w:lang w:eastAsia="en-GB"/>
        </w:rPr>
        <mc:AlternateContent>
          <mc:Choice Requires="wps">
            <w:drawing>
              <wp:anchor distT="45720" distB="45720" distL="114300" distR="114300" simplePos="0" relativeHeight="251661312" behindDoc="0" locked="0" layoutInCell="1" allowOverlap="1">
                <wp:simplePos x="0" y="0"/>
                <wp:positionH relativeFrom="margin">
                  <wp:align>center</wp:align>
                </wp:positionH>
                <wp:positionV relativeFrom="paragraph">
                  <wp:posOffset>8890</wp:posOffset>
                </wp:positionV>
                <wp:extent cx="4162425" cy="1404620"/>
                <wp:effectExtent l="19050" t="19050" r="47625" b="311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2425" cy="1404620"/>
                        </a:xfrm>
                        <a:prstGeom prst="rect">
                          <a:avLst/>
                        </a:prstGeom>
                        <a:solidFill>
                          <a:srgbClr val="FFFFFF"/>
                        </a:solidFill>
                        <a:ln w="57150">
                          <a:solidFill>
                            <a:srgbClr val="000000"/>
                          </a:solidFill>
                          <a:miter lim="800000"/>
                          <a:headEnd/>
                          <a:tailEnd/>
                        </a:ln>
                      </wps:spPr>
                      <wps:txbx>
                        <w:txbxContent>
                          <w:p>
                            <w:pPr>
                              <w:pStyle w:val="Default"/>
                              <w:rPr>
                                <w:rFonts w:ascii="Comic Sans MS" w:hAnsi="Comic Sans MS"/>
                              </w:rPr>
                            </w:pPr>
                          </w:p>
                          <w:p>
                            <w:pPr>
                              <w:pStyle w:val="Default"/>
                              <w:jc w:val="center"/>
                              <w:rPr>
                                <w:rFonts w:ascii="Comic Sans MS" w:hAnsi="Comic Sans MS"/>
                                <w:sz w:val="56"/>
                                <w:szCs w:val="56"/>
                              </w:rPr>
                            </w:pPr>
                            <w:r>
                              <w:rPr>
                                <w:rFonts w:ascii="Comic Sans MS" w:hAnsi="Comic Sans MS"/>
                                <w:sz w:val="56"/>
                                <w:szCs w:val="56"/>
                              </w:rPr>
                              <w:t>Breakfast Club</w:t>
                            </w:r>
                          </w:p>
                          <w:p>
                            <w:pPr>
                              <w:pStyle w:val="Default"/>
                              <w:jc w:val="center"/>
                              <w:rPr>
                                <w:rFonts w:ascii="Comic Sans MS" w:hAnsi="Comic Sans MS"/>
                                <w:sz w:val="56"/>
                                <w:szCs w:val="56"/>
                              </w:rPr>
                            </w:pPr>
                            <w:r>
                              <w:rPr>
                                <w:rFonts w:ascii="Comic Sans MS" w:hAnsi="Comic Sans MS"/>
                                <w:sz w:val="56"/>
                                <w:szCs w:val="56"/>
                              </w:rPr>
                              <w:t>and</w:t>
                            </w:r>
                          </w:p>
                          <w:p>
                            <w:pPr>
                              <w:jc w:val="center"/>
                              <w:rPr>
                                <w:rFonts w:ascii="Comic Sans MS" w:hAnsi="Comic Sans MS"/>
                              </w:rPr>
                            </w:pPr>
                            <w:r>
                              <w:rPr>
                                <w:rFonts w:ascii="Comic Sans MS" w:hAnsi="Comic Sans MS"/>
                                <w:sz w:val="56"/>
                                <w:szCs w:val="56"/>
                              </w:rPr>
                              <w:t>After School Care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7pt;width:327.75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" strokeweight="4.5pt">
                <v:textbox style="mso-fit-shape-to-text:t">
                  <w:txbxContent>
                    <w:p>
                      <w:pPr>
                        <w:pStyle w:val="Default"/>
                        <w:rPr>
                          <w:rFonts w:ascii="Comic Sans MS" w:hAnsi="Comic Sans MS"/>
                        </w:rPr>
                      </w:pPr>
                    </w:p>
                    <w:p>
                      <w:pPr>
                        <w:pStyle w:val="Default"/>
                        <w:jc w:val="center"/>
                        <w:rPr>
                          <w:rFonts w:ascii="Comic Sans MS" w:hAnsi="Comic Sans MS"/>
                          <w:sz w:val="56"/>
                          <w:szCs w:val="56"/>
                        </w:rPr>
                      </w:pPr>
                      <w:r>
                        <w:rPr>
                          <w:rFonts w:ascii="Comic Sans MS" w:hAnsi="Comic Sans MS"/>
                          <w:sz w:val="56"/>
                          <w:szCs w:val="56"/>
                        </w:rPr>
                        <w:t>Breakfast Club</w:t>
                      </w:r>
                    </w:p>
                    <w:p>
                      <w:pPr>
                        <w:pStyle w:val="Default"/>
                        <w:jc w:val="center"/>
                        <w:rPr>
                          <w:rFonts w:ascii="Comic Sans MS" w:hAnsi="Comic Sans MS"/>
                          <w:sz w:val="56"/>
                          <w:szCs w:val="56"/>
                        </w:rPr>
                      </w:pPr>
                      <w:r>
                        <w:rPr>
                          <w:rFonts w:ascii="Comic Sans MS" w:hAnsi="Comic Sans MS"/>
                          <w:sz w:val="56"/>
                          <w:szCs w:val="56"/>
                        </w:rPr>
                        <w:t>and</w:t>
                      </w:r>
                    </w:p>
                    <w:p>
                      <w:pPr>
                        <w:jc w:val="center"/>
                        <w:rPr>
                          <w:rFonts w:ascii="Comic Sans MS" w:hAnsi="Comic Sans MS"/>
                        </w:rPr>
                      </w:pPr>
                      <w:r>
                        <w:rPr>
                          <w:rFonts w:ascii="Comic Sans MS" w:hAnsi="Comic Sans MS"/>
                          <w:sz w:val="56"/>
                          <w:szCs w:val="56"/>
                        </w:rPr>
                        <w:t>After School Care</w:t>
                      </w:r>
                    </w:p>
                  </w:txbxContent>
                </v:textbox>
                <w10:wrap type="square" anchorx="margin"/>
              </v:shape>
            </w:pict>
          </mc:Fallback>
        </mc:AlternateContent>
      </w:r>
    </w:p>
    <w:p/>
    <w:p/>
    <w:p/>
    <w:p/>
    <w:p/>
    <w:p/>
    <w:p/>
    <w:p>
      <w:r>
        <w:rPr>
          <w:noProof/>
          <w:lang w:eastAsia="en-GB"/>
        </w:rPr>
        <mc:AlternateContent>
          <mc:Choice Requires="wps">
            <w:drawing>
              <wp:anchor distT="45720" distB="45720" distL="114300" distR="114300" simplePos="0" relativeHeight="251663360" behindDoc="0" locked="0" layoutInCell="1" allowOverlap="1">
                <wp:simplePos x="0" y="0"/>
                <wp:positionH relativeFrom="margin">
                  <wp:align>center</wp:align>
                </wp:positionH>
                <wp:positionV relativeFrom="paragraph">
                  <wp:posOffset>8890</wp:posOffset>
                </wp:positionV>
                <wp:extent cx="3505200" cy="1404620"/>
                <wp:effectExtent l="38100" t="38100" r="38100" b="3429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1404620"/>
                        </a:xfrm>
                        <a:prstGeom prst="rect">
                          <a:avLst/>
                        </a:prstGeom>
                        <a:solidFill>
                          <a:srgbClr val="FFFFFF"/>
                        </a:solidFill>
                        <a:ln w="76200">
                          <a:solidFill>
                            <a:srgbClr val="00B050"/>
                          </a:solidFill>
                          <a:miter lim="800000"/>
                          <a:headEnd/>
                          <a:tailEnd/>
                        </a:ln>
                      </wps:spPr>
                      <wps:txbx>
                        <w:txbxContent>
                          <w:p>
                            <w:pPr>
                              <w:jc w:val="center"/>
                              <w:rPr>
                                <w:rFonts w:ascii="Comic Sans MS" w:hAnsi="Comic Sans MS"/>
                                <w:sz w:val="32"/>
                              </w:rPr>
                            </w:pPr>
                            <w:r>
                              <w:rPr>
                                <w:rFonts w:ascii="Comic Sans MS" w:hAnsi="Comic Sans MS"/>
                                <w:sz w:val="32"/>
                              </w:rPr>
                              <w:t>Information and Placement Request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0;margin-top:.7pt;width:276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" strokecolor="#00b050" strokeweight="6pt">
                <v:textbox style="mso-fit-shape-to-text:t">
                  <w:txbxContent>
                    <w:p>
                      <w:pPr>
                        <w:jc w:val="center"/>
                        <w:rPr>
                          <w:rFonts w:ascii="Comic Sans MS" w:hAnsi="Comic Sans MS"/>
                          <w:sz w:val="32"/>
                        </w:rPr>
                      </w:pPr>
                      <w:r>
                        <w:rPr>
                          <w:rFonts w:ascii="Comic Sans MS" w:hAnsi="Comic Sans MS"/>
                          <w:sz w:val="32"/>
                        </w:rPr>
                        <w:t>Information and Placement Request Form</w:t>
                      </w:r>
                    </w:p>
                  </w:txbxContent>
                </v:textbox>
                <w10:wrap type="square" anchorx="margin"/>
              </v:shape>
            </w:pict>
          </mc:Fallback>
        </mc:AlternateContent>
      </w:r>
    </w:p>
    <w:p/>
    <w:p/>
    <w:p/>
    <w:p/>
    <w:p/>
    <w:p/>
    <w:p/>
    <w:p/>
    <w:p/>
    <w:p/>
    <w:p/>
    <w:p/>
    <w:p/>
    <w:p/>
    <w:p>
      <w:r>
        <w:rPr>
          <w:noProof/>
          <w:lang w:eastAsia="en-GB"/>
        </w:rPr>
        <mc:AlternateContent>
          <mc:Choice Requires="wps">
            <w:drawing>
              <wp:anchor distT="45720" distB="45720" distL="114300" distR="114300" simplePos="0" relativeHeight="251665408" behindDoc="0" locked="0" layoutInCell="1" allowOverlap="1">
                <wp:simplePos x="0" y="0"/>
                <wp:positionH relativeFrom="column">
                  <wp:posOffset>1638300</wp:posOffset>
                </wp:positionH>
                <wp:positionV relativeFrom="paragraph">
                  <wp:posOffset>217170</wp:posOffset>
                </wp:positionV>
                <wp:extent cx="4229100" cy="3238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323850"/>
                        </a:xfrm>
                        <a:prstGeom prst="rect">
                          <a:avLst/>
                        </a:prstGeom>
                        <a:solidFill>
                          <a:schemeClr val="accent6">
                            <a:lumMod val="20000"/>
                            <a:lumOff val="80000"/>
                          </a:schemeClr>
                        </a:solidFill>
                        <a:ln w="9525">
                          <a:solidFill>
                            <a:srgbClr val="000000"/>
                          </a:solidFill>
                          <a:miter lim="800000"/>
                          <a:headEnd/>
                          <a:tailEnd/>
                        </a:ln>
                      </wps:spPr>
                      <wps:txbx>
                        <w:txbxContent>
                          <w:p>
                            <w:pPr>
                              <w:jc w:val="center"/>
                              <w:rPr>
                                <w:rFonts w:ascii="Comic Sans MS" w:hAnsi="Comic Sans MS"/>
                                <w:b/>
                                <w:sz w:val="20"/>
                              </w:rPr>
                            </w:pPr>
                            <w:r>
                              <w:rPr>
                                <w:rFonts w:ascii="Comic Sans MS" w:hAnsi="Comic Sans MS"/>
                                <w:b/>
                                <w:sz w:val="20"/>
                              </w:rPr>
                              <w:t>Doing all the good we can, through faith, love and excellence.</w:t>
                            </w:r>
                          </w:p>
                          <w:p>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29pt;margin-top:17.1pt;width:333pt;height:25.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" fillcolor="#e2efd9 [665]">
                <v:textbox>
                  <w:txbxContent>
                    <w:p>
                      <w:pPr>
                        <w:jc w:val="center"/>
                        <w:rPr>
                          <w:rFonts w:ascii="Comic Sans MS" w:hAnsi="Comic Sans MS"/>
                          <w:b/>
                          <w:sz w:val="20"/>
                        </w:rPr>
                      </w:pPr>
                      <w:r>
                        <w:rPr>
                          <w:rFonts w:ascii="Comic Sans MS" w:hAnsi="Comic Sans MS"/>
                          <w:b/>
                          <w:sz w:val="20"/>
                        </w:rPr>
                        <w:t>Doing all the good we can, through faith, love and excellence.</w:t>
                      </w:r>
                    </w:p>
                    <w:p>
                      <w:pPr>
                        <w:jc w:val="center"/>
                      </w:pPr>
                    </w:p>
                  </w:txbxContent>
                </v:textbox>
                <w10:wrap type="square"/>
              </v:shape>
            </w:pict>
          </mc:Fallback>
        </mc:AlternateContent>
      </w:r>
    </w:p>
    <w:p/>
    <w:p>
      <w:pPr>
        <w:pStyle w:val="NoSpacing"/>
        <w:rPr>
          <w:rFonts w:ascii="Arial" w:hAnsi="Arial" w:cs="Arial"/>
          <w:b/>
          <w:sz w:val="20"/>
          <w:u w:val="single"/>
        </w:rPr>
      </w:pPr>
    </w:p>
    <w:p>
      <w:pPr>
        <w:pStyle w:val="NoSpacing"/>
        <w:rPr>
          <w:rFonts w:ascii="Arial" w:hAnsi="Arial" w:cs="Arial"/>
          <w:b/>
          <w:sz w:val="20"/>
          <w:u w:val="single"/>
        </w:rPr>
      </w:pPr>
    </w:p>
    <w:p>
      <w:pPr>
        <w:pStyle w:val="NoSpacing"/>
        <w:rPr>
          <w:rFonts w:ascii="Arial" w:hAnsi="Arial" w:cs="Arial"/>
          <w:b/>
          <w:sz w:val="20"/>
          <w:u w:val="single"/>
        </w:rPr>
      </w:pPr>
    </w:p>
    <w:p>
      <w:pPr>
        <w:pStyle w:val="NoSpacing"/>
        <w:rPr>
          <w:rFonts w:ascii="Arial" w:hAnsi="Arial" w:cs="Arial"/>
          <w:b/>
          <w:sz w:val="20"/>
          <w:u w:val="single"/>
        </w:rPr>
      </w:pPr>
    </w:p>
    <w:p>
      <w:pPr>
        <w:pStyle w:val="NoSpacing"/>
        <w:rPr>
          <w:rFonts w:ascii="Arial" w:hAnsi="Arial" w:cs="Arial"/>
          <w:b/>
          <w:sz w:val="20"/>
          <w:u w:val="single"/>
        </w:rPr>
      </w:pPr>
    </w:p>
    <w:p>
      <w:pPr>
        <w:pStyle w:val="NoSpacing"/>
        <w:rPr>
          <w:rFonts w:ascii="Arial" w:hAnsi="Arial" w:cs="Arial"/>
          <w:b/>
          <w:sz w:val="20"/>
          <w:u w:val="single"/>
        </w:rPr>
      </w:pPr>
    </w:p>
    <w:p>
      <w:pPr>
        <w:pStyle w:val="NoSpacing"/>
        <w:rPr>
          <w:rFonts w:ascii="Arial" w:hAnsi="Arial" w:cs="Arial"/>
          <w:b/>
          <w:sz w:val="20"/>
          <w:u w:val="single"/>
        </w:rPr>
      </w:pPr>
      <w:r>
        <w:rPr>
          <w:rFonts w:ascii="Arial" w:hAnsi="Arial" w:cs="Arial"/>
          <w:b/>
          <w:sz w:val="20"/>
          <w:u w:val="single"/>
        </w:rPr>
        <w:lastRenderedPageBreak/>
        <w:t xml:space="preserve">Breakfast Club </w:t>
      </w:r>
    </w:p>
    <w:p>
      <w:pPr>
        <w:pStyle w:val="NoSpacing"/>
        <w:rPr>
          <w:rFonts w:ascii="Arial" w:hAnsi="Arial" w:cs="Arial"/>
          <w:sz w:val="20"/>
        </w:rPr>
      </w:pPr>
      <w:r>
        <w:rPr>
          <w:rFonts w:ascii="Arial" w:hAnsi="Arial" w:cs="Arial"/>
          <w:sz w:val="20"/>
        </w:rPr>
        <w:t xml:space="preserve">There has been a wealth of research into the benefits of children having a good breakfast. These include: </w:t>
      </w:r>
    </w:p>
    <w:p>
      <w:pPr>
        <w:pStyle w:val="NoSpacing"/>
        <w:numPr>
          <w:ilvl w:val="0"/>
          <w:numId w:val="1"/>
        </w:numPr>
        <w:rPr>
          <w:rFonts w:ascii="Arial" w:hAnsi="Arial" w:cs="Arial"/>
          <w:sz w:val="20"/>
        </w:rPr>
      </w:pPr>
      <w:r>
        <w:rPr>
          <w:rFonts w:ascii="Arial" w:hAnsi="Arial" w:cs="Arial"/>
          <w:sz w:val="20"/>
        </w:rPr>
        <w:t xml:space="preserve">Improved concentration </w:t>
      </w:r>
    </w:p>
    <w:p>
      <w:pPr>
        <w:pStyle w:val="NoSpacing"/>
        <w:numPr>
          <w:ilvl w:val="0"/>
          <w:numId w:val="1"/>
        </w:numPr>
        <w:rPr>
          <w:rFonts w:ascii="Arial" w:hAnsi="Arial" w:cs="Arial"/>
          <w:sz w:val="20"/>
        </w:rPr>
      </w:pPr>
      <w:r>
        <w:rPr>
          <w:rFonts w:ascii="Arial" w:hAnsi="Arial" w:cs="Arial"/>
          <w:sz w:val="20"/>
        </w:rPr>
        <w:t xml:space="preserve">Improved attendance and punctuality </w:t>
      </w:r>
    </w:p>
    <w:p>
      <w:pPr>
        <w:pStyle w:val="NoSpacing"/>
        <w:numPr>
          <w:ilvl w:val="0"/>
          <w:numId w:val="1"/>
        </w:numPr>
        <w:rPr>
          <w:rFonts w:ascii="Arial" w:hAnsi="Arial" w:cs="Arial"/>
          <w:sz w:val="20"/>
        </w:rPr>
      </w:pPr>
      <w:r>
        <w:rPr>
          <w:rFonts w:ascii="Arial" w:hAnsi="Arial" w:cs="Arial"/>
          <w:sz w:val="20"/>
        </w:rPr>
        <w:t xml:space="preserve">Better behaviour </w:t>
      </w:r>
    </w:p>
    <w:p>
      <w:pPr>
        <w:pStyle w:val="NoSpacing"/>
        <w:numPr>
          <w:ilvl w:val="0"/>
          <w:numId w:val="1"/>
        </w:numPr>
        <w:rPr>
          <w:rFonts w:ascii="Arial" w:hAnsi="Arial" w:cs="Arial"/>
          <w:sz w:val="20"/>
        </w:rPr>
      </w:pPr>
      <w:r>
        <w:rPr>
          <w:rFonts w:ascii="Arial" w:hAnsi="Arial" w:cs="Arial"/>
          <w:sz w:val="20"/>
        </w:rPr>
        <w:t xml:space="preserve">Improved attainment and achievement at school. </w:t>
      </w:r>
    </w:p>
    <w:p>
      <w:pPr>
        <w:pStyle w:val="NoSpacing"/>
        <w:rPr>
          <w:rFonts w:ascii="Arial" w:hAnsi="Arial" w:cs="Arial"/>
          <w:sz w:val="20"/>
        </w:rPr>
      </w:pPr>
    </w:p>
    <w:p>
      <w:pPr>
        <w:pStyle w:val="NoSpacing"/>
        <w:rPr>
          <w:rFonts w:ascii="Arial" w:hAnsi="Arial" w:cs="Arial"/>
          <w:sz w:val="20"/>
        </w:rPr>
      </w:pPr>
      <w:r>
        <w:rPr>
          <w:rFonts w:ascii="Arial" w:hAnsi="Arial" w:cs="Arial"/>
          <w:b/>
          <w:sz w:val="20"/>
        </w:rPr>
        <w:t>Aims:</w:t>
      </w:r>
      <w:r>
        <w:rPr>
          <w:rFonts w:ascii="Arial" w:hAnsi="Arial" w:cs="Arial"/>
          <w:sz w:val="20"/>
        </w:rPr>
        <w:t xml:space="preserve"> We provide a safe, happy and welcoming place at the start of the school day where all children are valued, enabling parents to have confidence and peace of mind whilst their child is at Breakfast Club. We help children to make healthy eating choices and ensure the safety and welfare of each child. </w:t>
      </w:r>
    </w:p>
    <w:p>
      <w:pPr>
        <w:pStyle w:val="NoSpacing"/>
        <w:rPr>
          <w:rFonts w:ascii="Arial" w:hAnsi="Arial" w:cs="Arial"/>
          <w:sz w:val="20"/>
        </w:rPr>
      </w:pPr>
    </w:p>
    <w:p>
      <w:pPr>
        <w:pStyle w:val="NoSpacing"/>
        <w:rPr>
          <w:rFonts w:ascii="Arial" w:hAnsi="Arial" w:cs="Arial"/>
          <w:sz w:val="20"/>
        </w:rPr>
      </w:pPr>
      <w:r>
        <w:rPr>
          <w:rFonts w:ascii="Arial" w:hAnsi="Arial" w:cs="Arial"/>
          <w:b/>
          <w:sz w:val="20"/>
        </w:rPr>
        <w:t>Times:</w:t>
      </w:r>
      <w:r>
        <w:rPr>
          <w:rFonts w:ascii="Arial" w:hAnsi="Arial" w:cs="Arial"/>
          <w:sz w:val="20"/>
        </w:rPr>
        <w:t xml:space="preserve"> Opening times are term time only- Monday to Friday 07:30am until 09:00am. Breakfast Club will not operate on teacher training days. Entrance is via the side entrance from The Chase near the school gates. On arrival, a member of staff will sign your child in. </w:t>
      </w:r>
    </w:p>
    <w:p>
      <w:pPr>
        <w:pStyle w:val="NoSpacing"/>
        <w:rPr>
          <w:rFonts w:ascii="Arial" w:hAnsi="Arial" w:cs="Arial"/>
          <w:sz w:val="20"/>
        </w:rPr>
      </w:pPr>
    </w:p>
    <w:p>
      <w:pPr>
        <w:pStyle w:val="NoSpacing"/>
        <w:rPr>
          <w:rFonts w:ascii="Arial" w:hAnsi="Arial" w:cs="Arial"/>
          <w:sz w:val="20"/>
        </w:rPr>
      </w:pPr>
      <w:r>
        <w:rPr>
          <w:rFonts w:ascii="Arial" w:hAnsi="Arial" w:cs="Arial"/>
          <w:b/>
          <w:sz w:val="20"/>
        </w:rPr>
        <w:t>Booking &amp; Payments</w:t>
      </w:r>
      <w:r>
        <w:rPr>
          <w:rFonts w:ascii="Arial" w:hAnsi="Arial" w:cs="Arial"/>
          <w:sz w:val="20"/>
        </w:rPr>
        <w:t xml:space="preserve">: The club is fully inclusive for children from Foundation to Year 6. To </w:t>
      </w:r>
      <w:r>
        <w:t>request a place</w:t>
      </w:r>
      <w:r>
        <w:rPr>
          <w:rFonts w:ascii="Arial" w:hAnsi="Arial" w:cs="Arial"/>
          <w:sz w:val="20"/>
        </w:rPr>
        <w:t xml:space="preserve"> </w:t>
      </w:r>
      <w:r>
        <w:t>please complete and sign a Placement Request Form</w:t>
      </w:r>
      <w:r>
        <w:rPr>
          <w:rFonts w:ascii="Arial" w:hAnsi="Arial" w:cs="Arial"/>
          <w:sz w:val="20"/>
        </w:rPr>
        <w:t xml:space="preserve">, you can find this on page 4 and on our website alternatively request a copy from the school office or any club member of staff. </w:t>
      </w:r>
    </w:p>
    <w:p>
      <w:pPr>
        <w:pStyle w:val="NoSpacing"/>
        <w:rPr>
          <w:rFonts w:ascii="Arial" w:hAnsi="Arial" w:cs="Arial"/>
          <w:sz w:val="20"/>
        </w:rPr>
      </w:pPr>
    </w:p>
    <w:p>
      <w:pPr>
        <w:pStyle w:val="NoSpacing"/>
        <w:rPr>
          <w:rFonts w:ascii="Arial" w:hAnsi="Arial" w:cs="Arial"/>
          <w:sz w:val="20"/>
        </w:rPr>
      </w:pPr>
      <w:r>
        <w:rPr>
          <w:rFonts w:ascii="Arial" w:hAnsi="Arial" w:cs="Arial"/>
          <w:sz w:val="20"/>
        </w:rPr>
        <w:t>Breakfast club is £4.50 per hour. It may be necessary to change fees from time to time; however, Parents/Carers will always be given adequate notice of this.  Details are shown in the table below.</w:t>
      </w:r>
    </w:p>
    <w:p>
      <w:pPr>
        <w:pStyle w:val="NoSpacing"/>
        <w:rPr>
          <w:rFonts w:ascii="Arial" w:hAnsi="Arial" w:cs="Arial"/>
          <w:sz w:val="20"/>
        </w:rPr>
      </w:pPr>
    </w:p>
    <w:tbl>
      <w:tblPr>
        <w:tblStyle w:val="TableGrid"/>
        <w:tblW w:w="9080" w:type="dxa"/>
        <w:tblLook w:val="04A0" w:firstRow="1" w:lastRow="0" w:firstColumn="1" w:lastColumn="0" w:noHBand="0" w:noVBand="1"/>
      </w:tblPr>
      <w:tblGrid>
        <w:gridCol w:w="2018"/>
        <w:gridCol w:w="1805"/>
        <w:gridCol w:w="1701"/>
        <w:gridCol w:w="3556"/>
      </w:tblGrid>
      <w:tr>
        <w:trPr>
          <w:trHeight w:val="120"/>
        </w:trPr>
        <w:tc>
          <w:tcPr>
            <w:tcW w:w="2018" w:type="dxa"/>
          </w:tcPr>
          <w:p>
            <w:pPr>
              <w:rPr>
                <w:rFonts w:ascii="Arial" w:hAnsi="Arial" w:cs="Arial"/>
                <w:b/>
                <w:sz w:val="20"/>
                <w:lang w:val="en-US"/>
              </w:rPr>
            </w:pPr>
          </w:p>
        </w:tc>
        <w:tc>
          <w:tcPr>
            <w:tcW w:w="3506" w:type="dxa"/>
            <w:gridSpan w:val="2"/>
          </w:tcPr>
          <w:p>
            <w:pPr>
              <w:rPr>
                <w:rFonts w:ascii="Arial" w:hAnsi="Arial" w:cs="Arial"/>
                <w:b/>
                <w:sz w:val="20"/>
                <w:lang w:val="en-US"/>
              </w:rPr>
            </w:pPr>
            <w:r>
              <w:rPr>
                <w:rFonts w:ascii="Arial" w:hAnsi="Arial" w:cs="Arial"/>
                <w:b/>
                <w:sz w:val="20"/>
                <w:lang w:val="en-US"/>
              </w:rPr>
              <w:t>Before school</w:t>
            </w:r>
          </w:p>
        </w:tc>
        <w:tc>
          <w:tcPr>
            <w:tcW w:w="3556" w:type="dxa"/>
            <w:vMerge w:val="restart"/>
          </w:tcPr>
          <w:p>
            <w:pPr>
              <w:rPr>
                <w:rFonts w:ascii="Arial" w:hAnsi="Arial" w:cs="Arial"/>
                <w:sz w:val="20"/>
                <w:lang w:val="en-US"/>
              </w:rPr>
            </w:pPr>
            <w:r>
              <w:rPr>
                <w:rFonts w:ascii="Arial" w:hAnsi="Arial" w:cs="Arial"/>
                <w:sz w:val="20"/>
                <w:lang w:val="en-US"/>
              </w:rPr>
              <w:t xml:space="preserve">Arrival after 8am still incurs the £4.50 cost. </w:t>
            </w:r>
          </w:p>
          <w:p>
            <w:pPr>
              <w:rPr>
                <w:rFonts w:ascii="Arial" w:hAnsi="Arial" w:cs="Arial"/>
                <w:b/>
                <w:sz w:val="20"/>
                <w:lang w:val="en-US"/>
              </w:rPr>
            </w:pPr>
            <w:r>
              <w:rPr>
                <w:rFonts w:ascii="Arial" w:hAnsi="Arial" w:cs="Arial"/>
                <w:sz w:val="20"/>
                <w:lang w:val="en-US"/>
              </w:rPr>
              <w:t>Breakfast will stop being served at 8:20am to allow for eating time and tidying away.</w:t>
            </w:r>
          </w:p>
        </w:tc>
      </w:tr>
      <w:tr>
        <w:trPr>
          <w:trHeight w:val="293"/>
        </w:trPr>
        <w:tc>
          <w:tcPr>
            <w:tcW w:w="2018" w:type="dxa"/>
          </w:tcPr>
          <w:p>
            <w:pPr>
              <w:rPr>
                <w:rFonts w:ascii="Arial" w:hAnsi="Arial" w:cs="Arial"/>
                <w:b/>
                <w:sz w:val="20"/>
                <w:lang w:val="en-US"/>
              </w:rPr>
            </w:pPr>
            <w:r>
              <w:rPr>
                <w:rFonts w:ascii="Arial" w:hAnsi="Arial" w:cs="Arial"/>
                <w:b/>
                <w:sz w:val="20"/>
                <w:lang w:val="en-US"/>
              </w:rPr>
              <w:t>Times</w:t>
            </w:r>
          </w:p>
        </w:tc>
        <w:tc>
          <w:tcPr>
            <w:tcW w:w="1805" w:type="dxa"/>
            <w:shd w:val="clear" w:color="auto" w:fill="DEEAF6" w:themeFill="accent1" w:themeFillTint="33"/>
          </w:tcPr>
          <w:p>
            <w:pPr>
              <w:rPr>
                <w:rFonts w:ascii="Arial" w:hAnsi="Arial" w:cs="Arial"/>
                <w:b/>
                <w:sz w:val="20"/>
                <w:lang w:val="en-US"/>
              </w:rPr>
            </w:pPr>
            <w:r>
              <w:rPr>
                <w:rFonts w:ascii="Arial" w:hAnsi="Arial" w:cs="Arial"/>
                <w:b/>
                <w:sz w:val="20"/>
                <w:lang w:val="en-US"/>
              </w:rPr>
              <w:t>7:30am- 9am</w:t>
            </w:r>
          </w:p>
        </w:tc>
        <w:tc>
          <w:tcPr>
            <w:tcW w:w="1701" w:type="dxa"/>
            <w:shd w:val="clear" w:color="auto" w:fill="FFCCFF"/>
          </w:tcPr>
          <w:p>
            <w:pPr>
              <w:rPr>
                <w:rFonts w:ascii="Arial" w:hAnsi="Arial" w:cs="Arial"/>
                <w:b/>
                <w:sz w:val="20"/>
                <w:lang w:val="en-US"/>
              </w:rPr>
            </w:pPr>
            <w:r>
              <w:rPr>
                <w:rFonts w:ascii="Arial" w:hAnsi="Arial" w:cs="Arial"/>
                <w:b/>
                <w:sz w:val="20"/>
                <w:lang w:val="en-US"/>
              </w:rPr>
              <w:t>8am-9am</w:t>
            </w:r>
          </w:p>
        </w:tc>
        <w:tc>
          <w:tcPr>
            <w:tcW w:w="3556" w:type="dxa"/>
            <w:vMerge/>
            <w:shd w:val="clear" w:color="auto" w:fill="FFCCFF"/>
          </w:tcPr>
          <w:p>
            <w:pPr>
              <w:rPr>
                <w:rFonts w:ascii="Arial" w:hAnsi="Arial" w:cs="Arial"/>
                <w:b/>
                <w:sz w:val="20"/>
                <w:lang w:val="en-US"/>
              </w:rPr>
            </w:pPr>
          </w:p>
        </w:tc>
      </w:tr>
      <w:tr>
        <w:trPr>
          <w:trHeight w:val="555"/>
        </w:trPr>
        <w:tc>
          <w:tcPr>
            <w:tcW w:w="2018" w:type="dxa"/>
          </w:tcPr>
          <w:p>
            <w:pPr>
              <w:rPr>
                <w:rFonts w:ascii="Arial" w:hAnsi="Arial" w:cs="Arial"/>
                <w:b/>
                <w:sz w:val="20"/>
                <w:lang w:val="en-US"/>
              </w:rPr>
            </w:pPr>
            <w:r>
              <w:rPr>
                <w:rFonts w:ascii="Arial" w:hAnsi="Arial" w:cs="Arial"/>
                <w:b/>
                <w:sz w:val="20"/>
                <w:lang w:val="en-US"/>
              </w:rPr>
              <w:t>Prices</w:t>
            </w:r>
          </w:p>
        </w:tc>
        <w:tc>
          <w:tcPr>
            <w:tcW w:w="1805" w:type="dxa"/>
            <w:shd w:val="clear" w:color="auto" w:fill="DEEAF6" w:themeFill="accent1" w:themeFillTint="33"/>
          </w:tcPr>
          <w:p>
            <w:pPr>
              <w:rPr>
                <w:rFonts w:ascii="Arial" w:hAnsi="Arial" w:cs="Arial"/>
                <w:sz w:val="20"/>
                <w:lang w:val="en-US"/>
              </w:rPr>
            </w:pPr>
            <w:r>
              <w:rPr>
                <w:rFonts w:ascii="Arial" w:hAnsi="Arial" w:cs="Arial"/>
                <w:sz w:val="20"/>
                <w:lang w:val="en-US"/>
              </w:rPr>
              <w:t>£6.75</w:t>
            </w:r>
          </w:p>
        </w:tc>
        <w:tc>
          <w:tcPr>
            <w:tcW w:w="1701" w:type="dxa"/>
            <w:shd w:val="clear" w:color="auto" w:fill="FFCCFF"/>
          </w:tcPr>
          <w:p>
            <w:pPr>
              <w:rPr>
                <w:rFonts w:ascii="Arial" w:hAnsi="Arial" w:cs="Arial"/>
                <w:sz w:val="20"/>
                <w:lang w:val="en-US"/>
              </w:rPr>
            </w:pPr>
            <w:r>
              <w:rPr>
                <w:rFonts w:ascii="Arial" w:hAnsi="Arial" w:cs="Arial"/>
                <w:sz w:val="20"/>
                <w:lang w:val="en-US"/>
              </w:rPr>
              <w:t>£4.50</w:t>
            </w:r>
          </w:p>
        </w:tc>
        <w:tc>
          <w:tcPr>
            <w:tcW w:w="3556" w:type="dxa"/>
            <w:vMerge/>
            <w:shd w:val="clear" w:color="auto" w:fill="FFCCFF"/>
          </w:tcPr>
          <w:p>
            <w:pPr>
              <w:rPr>
                <w:rFonts w:ascii="Arial" w:hAnsi="Arial" w:cs="Arial"/>
                <w:sz w:val="20"/>
                <w:lang w:val="en-US"/>
              </w:rPr>
            </w:pPr>
          </w:p>
        </w:tc>
      </w:tr>
    </w:tbl>
    <w:p>
      <w:pPr>
        <w:pStyle w:val="NoSpacing"/>
        <w:rPr>
          <w:rFonts w:ascii="Arial" w:hAnsi="Arial" w:cs="Arial"/>
          <w:sz w:val="20"/>
        </w:rPr>
      </w:pPr>
    </w:p>
    <w:p>
      <w:pPr>
        <w:pStyle w:val="NoSpacing"/>
        <w:rPr>
          <w:rFonts w:ascii="Arial" w:hAnsi="Arial" w:cs="Arial"/>
          <w:sz w:val="20"/>
        </w:rPr>
      </w:pPr>
    </w:p>
    <w:p>
      <w:pPr>
        <w:pStyle w:val="NoSpacing"/>
        <w:rPr>
          <w:rFonts w:ascii="Arial" w:hAnsi="Arial" w:cs="Arial"/>
          <w:sz w:val="20"/>
        </w:rPr>
      </w:pPr>
      <w:r>
        <w:rPr>
          <w:rFonts w:ascii="Arial" w:hAnsi="Arial" w:cs="Arial"/>
          <w:b/>
          <w:sz w:val="20"/>
        </w:rPr>
        <w:t>Menu:</w:t>
      </w:r>
      <w:r>
        <w:rPr>
          <w:rFonts w:ascii="Arial" w:hAnsi="Arial" w:cs="Arial"/>
          <w:sz w:val="20"/>
        </w:rPr>
        <w:t xml:space="preserve"> Breakfast is informal, the children are encouraged to enjoy a healthy breakfast and </w:t>
      </w:r>
      <w:r>
        <w:rPr>
          <w:rFonts w:ascii="Arial" w:hAnsi="Arial" w:cs="Arial"/>
          <w:iCs/>
          <w:sz w:val="20"/>
        </w:rPr>
        <w:t>will</w:t>
      </w:r>
      <w:r>
        <w:rPr>
          <w:rFonts w:ascii="Arial" w:hAnsi="Arial" w:cs="Arial"/>
          <w:sz w:val="20"/>
        </w:rPr>
        <w:t xml:space="preserve"> have the opportunity to try new things. Below is a sample of our healthy menu options. </w:t>
      </w:r>
    </w:p>
    <w:p>
      <w:pPr>
        <w:pStyle w:val="NoSpacing"/>
        <w:rPr>
          <w:rFonts w:ascii="Arial" w:hAnsi="Arial" w:cs="Arial"/>
          <w:sz w:val="20"/>
        </w:rPr>
      </w:pPr>
    </w:p>
    <w:p>
      <w:pPr>
        <w:pStyle w:val="NoSpacing"/>
        <w:jc w:val="center"/>
        <w:rPr>
          <w:rFonts w:ascii="Arial" w:hAnsi="Arial" w:cs="Arial"/>
          <w:color w:val="FF0000"/>
          <w:sz w:val="20"/>
        </w:rPr>
      </w:pPr>
      <w:r>
        <w:rPr>
          <w:rFonts w:ascii="Arial" w:hAnsi="Arial" w:cs="Arial"/>
          <w:i/>
          <w:iCs/>
          <w:color w:val="FF0000"/>
          <w:sz w:val="20"/>
        </w:rPr>
        <w:t>Various cereals, porridge, boiled, poached, scrambled eggs, beans-on-toast, pancakes, fresh fruit such as melon, bananas, apples, kiwi, strawberries, pears, natural yogurt,</w:t>
      </w:r>
    </w:p>
    <w:p>
      <w:pPr>
        <w:pStyle w:val="NoSpacing"/>
        <w:jc w:val="center"/>
        <w:rPr>
          <w:rFonts w:ascii="Arial" w:hAnsi="Arial" w:cs="Arial"/>
          <w:color w:val="FF0000"/>
          <w:sz w:val="20"/>
        </w:rPr>
      </w:pPr>
      <w:r>
        <w:rPr>
          <w:rFonts w:ascii="Arial" w:hAnsi="Arial" w:cs="Arial"/>
          <w:i/>
          <w:iCs/>
          <w:color w:val="FF0000"/>
          <w:sz w:val="20"/>
        </w:rPr>
        <w:t>milk, juice and water to drink.</w:t>
      </w:r>
    </w:p>
    <w:p>
      <w:pPr>
        <w:rPr>
          <w:rFonts w:ascii="Arial" w:hAnsi="Arial" w:cs="Arial"/>
          <w:sz w:val="20"/>
        </w:rPr>
      </w:pPr>
    </w:p>
    <w:p>
      <w:pPr>
        <w:rPr>
          <w:rFonts w:ascii="Arial" w:hAnsi="Arial" w:cs="Arial"/>
          <w:sz w:val="20"/>
        </w:rPr>
      </w:pPr>
      <w:r>
        <w:rPr>
          <w:rFonts w:ascii="Arial" w:hAnsi="Arial" w:cs="Arial"/>
          <w:b/>
          <w:sz w:val="20"/>
        </w:rPr>
        <w:t>Activities:</w:t>
      </w:r>
      <w:r>
        <w:rPr>
          <w:rFonts w:ascii="Arial" w:hAnsi="Arial" w:cs="Arial"/>
          <w:sz w:val="20"/>
        </w:rPr>
        <w:t xml:space="preserve"> We have a range of activities which vary from day to day they include; active play, puzzles, colouring, role play, construction, arts and crafts and a quiet area for reading. </w:t>
      </w:r>
    </w:p>
    <w:p>
      <w:pPr>
        <w:rPr>
          <w:rFonts w:ascii="Arial" w:hAnsi="Arial" w:cs="Arial"/>
          <w:sz w:val="20"/>
        </w:rPr>
      </w:pPr>
      <w:r>
        <w:rPr>
          <w:rFonts w:ascii="Arial" w:hAnsi="Arial" w:cs="Arial"/>
          <w:b/>
          <w:sz w:val="20"/>
        </w:rPr>
        <w:t>Staffing:</w:t>
      </w:r>
      <w:r>
        <w:rPr>
          <w:rFonts w:ascii="Arial" w:hAnsi="Arial" w:cs="Arial"/>
          <w:sz w:val="20"/>
        </w:rPr>
        <w:t xml:space="preserve"> Three staff members are on duty in the provision. All members of staff are DBS checked and hold a current first aid certificate and food hygiene certificate. A register is taken of all children attending. It is the responsibility of the parent to ensure that the child/children are handed over safely to the staff. Arrangements for cover due to staff absence is organised by the Before and After school club supervisor, who keeps a register of staff available for cover. </w:t>
      </w:r>
    </w:p>
    <w:p>
      <w:pPr>
        <w:rPr>
          <w:rFonts w:ascii="Arial" w:hAnsi="Arial" w:cs="Arial"/>
          <w:sz w:val="20"/>
        </w:rPr>
      </w:pPr>
      <w:r>
        <w:rPr>
          <w:rFonts w:ascii="Arial" w:hAnsi="Arial" w:cs="Arial"/>
          <w:b/>
          <w:sz w:val="20"/>
        </w:rPr>
        <w:t>Behaviour:</w:t>
      </w:r>
      <w:r>
        <w:rPr>
          <w:rFonts w:ascii="Arial" w:hAnsi="Arial" w:cs="Arial"/>
          <w:sz w:val="20"/>
        </w:rPr>
        <w:t xml:space="preserve"> The school’s Behaviour and Discipline Policy is applicable to the Breakfast Club to ensure consistency for the children at the club. Children are expected to show a good standard of courtesy and behaviour at all times. </w:t>
      </w:r>
    </w:p>
    <w:p>
      <w:pPr>
        <w:rPr>
          <w:rFonts w:ascii="Arial" w:hAnsi="Arial" w:cs="Arial"/>
          <w:sz w:val="20"/>
        </w:rPr>
      </w:pPr>
      <w:r>
        <w:rPr>
          <w:rFonts w:ascii="Arial" w:hAnsi="Arial" w:cs="Arial"/>
          <w:b/>
          <w:sz w:val="20"/>
        </w:rPr>
        <w:t>First Aid:</w:t>
      </w:r>
      <w:r>
        <w:rPr>
          <w:rFonts w:ascii="Arial" w:hAnsi="Arial" w:cs="Arial"/>
          <w:sz w:val="20"/>
        </w:rPr>
        <w:t xml:space="preserve"> If First Aid is administered, the treatment is given in line with School Policy. Parents will be contacted and updated.</w:t>
      </w:r>
    </w:p>
    <w:p/>
    <w:p>
      <w:pPr>
        <w:rPr>
          <w:b/>
          <w:u w:val="single"/>
        </w:rPr>
      </w:pPr>
    </w:p>
    <w:p>
      <w:pPr>
        <w:rPr>
          <w:b/>
          <w:u w:val="single"/>
        </w:rPr>
      </w:pPr>
    </w:p>
    <w:p>
      <w:pPr>
        <w:rPr>
          <w:b/>
          <w:u w:val="single"/>
        </w:rPr>
      </w:pPr>
    </w:p>
    <w:p>
      <w:pPr>
        <w:rPr>
          <w:b/>
          <w:u w:val="single"/>
        </w:rPr>
      </w:pPr>
    </w:p>
    <w:p>
      <w:pPr>
        <w:rPr>
          <w:b/>
          <w:u w:val="single"/>
        </w:rPr>
      </w:pPr>
    </w:p>
    <w:p>
      <w:pPr>
        <w:rPr>
          <w:b/>
          <w:u w:val="single"/>
        </w:rPr>
      </w:pPr>
    </w:p>
    <w:p>
      <w:pPr>
        <w:rPr>
          <w:b/>
          <w:u w:val="single"/>
        </w:rPr>
      </w:pPr>
    </w:p>
    <w:p>
      <w:pPr>
        <w:rPr>
          <w:b/>
          <w:u w:val="single"/>
        </w:rPr>
      </w:pPr>
      <w:r>
        <w:rPr>
          <w:b/>
          <w:u w:val="single"/>
        </w:rPr>
        <w:lastRenderedPageBreak/>
        <w:t xml:space="preserve">After School Care </w:t>
      </w:r>
    </w:p>
    <w:p>
      <w:r>
        <w:rPr>
          <w:b/>
        </w:rPr>
        <w:t>Times:</w:t>
      </w:r>
      <w:r>
        <w:t xml:space="preserve"> Our </w:t>
      </w:r>
      <w:proofErr w:type="gramStart"/>
      <w:r>
        <w:t>After School</w:t>
      </w:r>
      <w:proofErr w:type="gramEnd"/>
      <w:r>
        <w:t xml:space="preserve"> Care starts at 3.30pm and runs until 6.00pm every day (Term time only). Children in KS1 (Foundation, Year 1 and Year 2) at the end of the school day are accompanied to by a member of staff. Children in KS2 (Year 3, 4, 5 and 6) make their own way to the club. All children are signed in on a register by a member of staff. </w:t>
      </w:r>
    </w:p>
    <w:p>
      <w:r>
        <w:t xml:space="preserve">If your child attends an </w:t>
      </w:r>
      <w:proofErr w:type="gramStart"/>
      <w:r>
        <w:t>after school</w:t>
      </w:r>
      <w:proofErr w:type="gramEnd"/>
      <w:r>
        <w:t xml:space="preserve"> club they can still attend after school care.  At 4.30pm, the leader of the club will ensure they are safely in the extended provision at the end of the club session. </w:t>
      </w:r>
    </w:p>
    <w:p>
      <w:r>
        <w:t xml:space="preserve">Please ensure you arrive to collect your child promptly and are ready to leave by the end of the session. PLEASE NOTE: Snacks will be served between </w:t>
      </w:r>
      <w:r>
        <w:rPr>
          <w:b/>
        </w:rPr>
        <w:t>4:30pm and 5:00pm</w:t>
      </w:r>
      <w:r>
        <w:t xml:space="preserve"> so we ask that </w:t>
      </w:r>
      <w:r>
        <w:rPr>
          <w:b/>
          <w:bCs/>
        </w:rPr>
        <w:t xml:space="preserve">no collections </w:t>
      </w:r>
      <w:r>
        <w:t>are made</w:t>
      </w:r>
      <w:r>
        <w:rPr>
          <w:b/>
        </w:rPr>
        <w:t xml:space="preserve"> </w:t>
      </w:r>
      <w:r>
        <w:rPr>
          <w:bCs/>
        </w:rPr>
        <w:t xml:space="preserve">between these times </w:t>
      </w:r>
      <w:r>
        <w:t>in order for all children attending to eat their snack together undisturbed.</w:t>
      </w:r>
      <w:r>
        <w:rPr>
          <w:b/>
        </w:rPr>
        <w:t xml:space="preserve"> </w:t>
      </w:r>
    </w:p>
    <w:p>
      <w:r>
        <w:rPr>
          <w:b/>
        </w:rPr>
        <w:t>Menu:</w:t>
      </w:r>
      <w:r>
        <w:t xml:space="preserve"> We would like to emphasise that our healthy snacks are small portions and designed to ‘</w:t>
      </w:r>
      <w:r>
        <w:rPr>
          <w:i/>
          <w:iCs/>
        </w:rPr>
        <w:t xml:space="preserve">bridge the gap’ </w:t>
      </w:r>
      <w:r>
        <w:t xml:space="preserve">between the end of the school day and an evening meal. As an </w:t>
      </w:r>
      <w:proofErr w:type="gramStart"/>
      <w:r>
        <w:t>after school</w:t>
      </w:r>
      <w:proofErr w:type="gramEnd"/>
      <w:r>
        <w:t xml:space="preserve"> provision we are required to follow strict guidelines and within these boundaries our objective is to offer a varied menu to try and suit everyone. These are some of the healthy snacks on our menu; </w:t>
      </w:r>
    </w:p>
    <w:p>
      <w:pPr>
        <w:pStyle w:val="NoSpacing"/>
        <w:jc w:val="center"/>
        <w:rPr>
          <w:i/>
          <w:color w:val="FF0000"/>
        </w:rPr>
      </w:pPr>
      <w:r>
        <w:rPr>
          <w:i/>
          <w:color w:val="FF0000"/>
        </w:rPr>
        <w:t>Sandwiches, wraps or rolls with tuna, cheese, ham hot dogs, salad or beans on toast,</w:t>
      </w:r>
    </w:p>
    <w:p>
      <w:pPr>
        <w:pStyle w:val="NoSpacing"/>
        <w:jc w:val="center"/>
        <w:rPr>
          <w:i/>
          <w:color w:val="FF0000"/>
        </w:rPr>
      </w:pPr>
      <w:r>
        <w:rPr>
          <w:i/>
          <w:color w:val="FF0000"/>
        </w:rPr>
        <w:t>Cheesy or tomato pasta,</w:t>
      </w:r>
    </w:p>
    <w:p>
      <w:pPr>
        <w:pStyle w:val="NoSpacing"/>
        <w:jc w:val="center"/>
        <w:rPr>
          <w:i/>
          <w:color w:val="FF0000"/>
        </w:rPr>
      </w:pPr>
      <w:r>
        <w:rPr>
          <w:i/>
          <w:color w:val="FF0000"/>
        </w:rPr>
        <w:t>Fresh fruit, yogurt, jelly, bananas and custard,</w:t>
      </w:r>
    </w:p>
    <w:p>
      <w:pPr>
        <w:pStyle w:val="NoSpacing"/>
        <w:jc w:val="center"/>
        <w:rPr>
          <w:i/>
          <w:color w:val="FF0000"/>
        </w:rPr>
      </w:pPr>
      <w:r>
        <w:rPr>
          <w:i/>
          <w:color w:val="FF0000"/>
        </w:rPr>
        <w:t>Juice or water to drink</w:t>
      </w:r>
    </w:p>
    <w:p>
      <w:r>
        <w:rPr>
          <w:b/>
        </w:rPr>
        <w:t>Activities:</w:t>
      </w:r>
      <w:r>
        <w:t xml:space="preserve"> We have a range of activities available such as Lego, </w:t>
      </w:r>
      <w:proofErr w:type="spellStart"/>
      <w:r>
        <w:t>Knex</w:t>
      </w:r>
      <w:proofErr w:type="spellEnd"/>
      <w:r>
        <w:t xml:space="preserve">, play dough, painting, cooking, arts &amp; crafts, football, dolls and play houses as well as outdoor activities – weather permitting. </w:t>
      </w:r>
    </w:p>
    <w:p>
      <w:r>
        <w:t xml:space="preserve">As part of the activities we encourage the children to take part in the preparation of snacks as well as laying the table, serving and cleaning away. </w:t>
      </w:r>
    </w:p>
    <w:p>
      <w:r>
        <w:rPr>
          <w:b/>
        </w:rPr>
        <w:t>Safeguarding:</w:t>
      </w:r>
      <w:r>
        <w:t xml:space="preserve"> We request that in line with safeguarding measures that parents collecting their child please ring the bell outside the main school entrance and wait until their child joins them. Parents are not permitted into the school to collect their children </w:t>
      </w:r>
    </w:p>
    <w:p>
      <w:r>
        <w:rPr>
          <w:b/>
        </w:rPr>
        <w:t>Booking &amp; Payments:</w:t>
      </w:r>
      <w:r>
        <w:t xml:space="preserve"> To request a place for after school care please complete and sign a Placement Request Form, details apply as per our breakfast club information (Page 4). </w:t>
      </w:r>
    </w:p>
    <w:tbl>
      <w:tblPr>
        <w:tblStyle w:val="TableGrid"/>
        <w:tblW w:w="0" w:type="auto"/>
        <w:tblLayout w:type="fixed"/>
        <w:tblLook w:val="04A0" w:firstRow="1" w:lastRow="0" w:firstColumn="1" w:lastColumn="0" w:noHBand="0" w:noVBand="1"/>
      </w:tblPr>
      <w:tblGrid>
        <w:gridCol w:w="1115"/>
        <w:gridCol w:w="1020"/>
        <w:gridCol w:w="1404"/>
        <w:gridCol w:w="1276"/>
        <w:gridCol w:w="1134"/>
        <w:gridCol w:w="992"/>
        <w:gridCol w:w="992"/>
        <w:gridCol w:w="2523"/>
      </w:tblGrid>
      <w:tr>
        <w:tc>
          <w:tcPr>
            <w:tcW w:w="1115" w:type="dxa"/>
          </w:tcPr>
          <w:p>
            <w:pPr>
              <w:spacing w:after="160" w:line="259" w:lineRule="auto"/>
              <w:rPr>
                <w:lang w:val="en-US"/>
              </w:rPr>
            </w:pPr>
          </w:p>
        </w:tc>
        <w:tc>
          <w:tcPr>
            <w:tcW w:w="1020" w:type="dxa"/>
          </w:tcPr>
          <w:p>
            <w:pPr>
              <w:spacing w:after="160" w:line="259" w:lineRule="auto"/>
              <w:rPr>
                <w:b/>
                <w:lang w:val="en-US"/>
              </w:rPr>
            </w:pPr>
          </w:p>
        </w:tc>
        <w:tc>
          <w:tcPr>
            <w:tcW w:w="5798" w:type="dxa"/>
            <w:gridSpan w:val="5"/>
          </w:tcPr>
          <w:p>
            <w:pPr>
              <w:spacing w:after="160" w:line="259" w:lineRule="auto"/>
              <w:rPr>
                <w:lang w:val="en-US"/>
              </w:rPr>
            </w:pPr>
            <w:r>
              <w:rPr>
                <w:b/>
                <w:lang w:val="en-US"/>
              </w:rPr>
              <w:t>After school</w:t>
            </w:r>
          </w:p>
        </w:tc>
        <w:tc>
          <w:tcPr>
            <w:tcW w:w="2523" w:type="dxa"/>
          </w:tcPr>
          <w:p>
            <w:pPr>
              <w:spacing w:after="160" w:line="259" w:lineRule="auto"/>
              <w:rPr>
                <w:b/>
                <w:lang w:val="en-US"/>
              </w:rPr>
            </w:pPr>
          </w:p>
        </w:tc>
      </w:tr>
      <w:tr>
        <w:trPr>
          <w:trHeight w:val="547"/>
        </w:trPr>
        <w:tc>
          <w:tcPr>
            <w:tcW w:w="1115" w:type="dxa"/>
          </w:tcPr>
          <w:p>
            <w:pPr>
              <w:spacing w:after="160" w:line="259" w:lineRule="auto"/>
              <w:rPr>
                <w:b/>
                <w:lang w:val="en-US"/>
              </w:rPr>
            </w:pPr>
            <w:r>
              <w:rPr>
                <w:b/>
                <w:lang w:val="en-US"/>
              </w:rPr>
              <w:t>Times</w:t>
            </w:r>
          </w:p>
        </w:tc>
        <w:tc>
          <w:tcPr>
            <w:tcW w:w="1020" w:type="dxa"/>
            <w:shd w:val="clear" w:color="auto" w:fill="E2EFD9" w:themeFill="accent6" w:themeFillTint="33"/>
          </w:tcPr>
          <w:p>
            <w:pPr>
              <w:spacing w:after="160" w:line="259" w:lineRule="auto"/>
              <w:rPr>
                <w:b/>
                <w:lang w:val="en-US"/>
              </w:rPr>
            </w:pPr>
            <w:r>
              <w:rPr>
                <w:b/>
                <w:lang w:val="en-US"/>
              </w:rPr>
              <w:t>3.30pm- 6pm</w:t>
            </w:r>
          </w:p>
        </w:tc>
        <w:tc>
          <w:tcPr>
            <w:tcW w:w="1404" w:type="dxa"/>
            <w:shd w:val="clear" w:color="auto" w:fill="D9E2F3" w:themeFill="accent5" w:themeFillTint="33"/>
          </w:tcPr>
          <w:p>
            <w:pPr>
              <w:rPr>
                <w:b/>
                <w:lang w:val="en-US"/>
              </w:rPr>
            </w:pPr>
            <w:r>
              <w:rPr>
                <w:b/>
                <w:lang w:val="en-US"/>
              </w:rPr>
              <w:t xml:space="preserve">4:30pm- 6pm </w:t>
            </w:r>
            <w:r>
              <w:rPr>
                <w:b/>
                <w:sz w:val="16"/>
                <w:lang w:val="en-US"/>
              </w:rPr>
              <w:t>(following school/Metcalf club)</w:t>
            </w:r>
          </w:p>
        </w:tc>
        <w:tc>
          <w:tcPr>
            <w:tcW w:w="1276" w:type="dxa"/>
            <w:shd w:val="clear" w:color="auto" w:fill="D9E2F3" w:themeFill="accent5" w:themeFillTint="33"/>
          </w:tcPr>
          <w:p>
            <w:pPr>
              <w:spacing w:after="160" w:line="259" w:lineRule="auto"/>
              <w:rPr>
                <w:b/>
                <w:lang w:val="en-US"/>
              </w:rPr>
            </w:pPr>
            <w:r>
              <w:rPr>
                <w:b/>
                <w:lang w:val="en-US"/>
              </w:rPr>
              <w:t xml:space="preserve">4:30pm- 5:30pm </w:t>
            </w:r>
            <w:r>
              <w:rPr>
                <w:b/>
                <w:sz w:val="16"/>
                <w:lang w:val="en-US"/>
              </w:rPr>
              <w:t>(following school/Metcalf club)</w:t>
            </w:r>
          </w:p>
          <w:p>
            <w:pPr>
              <w:spacing w:after="160" w:line="259" w:lineRule="auto"/>
              <w:rPr>
                <w:b/>
                <w:lang w:val="en-US"/>
              </w:rPr>
            </w:pPr>
          </w:p>
        </w:tc>
        <w:tc>
          <w:tcPr>
            <w:tcW w:w="1134" w:type="dxa"/>
            <w:shd w:val="clear" w:color="auto" w:fill="FFF2CC" w:themeFill="accent4" w:themeFillTint="33"/>
          </w:tcPr>
          <w:p>
            <w:pPr>
              <w:spacing w:after="160" w:line="259" w:lineRule="auto"/>
              <w:rPr>
                <w:b/>
                <w:lang w:val="en-US"/>
              </w:rPr>
            </w:pPr>
            <w:r>
              <w:rPr>
                <w:b/>
                <w:lang w:val="en-US"/>
              </w:rPr>
              <w:t>3.30pm-4.30pm</w:t>
            </w:r>
          </w:p>
        </w:tc>
        <w:tc>
          <w:tcPr>
            <w:tcW w:w="992" w:type="dxa"/>
            <w:shd w:val="clear" w:color="auto" w:fill="FBE4D5" w:themeFill="accent2" w:themeFillTint="33"/>
          </w:tcPr>
          <w:p>
            <w:pPr>
              <w:spacing w:after="160" w:line="259" w:lineRule="auto"/>
              <w:rPr>
                <w:b/>
                <w:lang w:val="en-US"/>
              </w:rPr>
            </w:pPr>
            <w:r>
              <w:rPr>
                <w:b/>
                <w:lang w:val="en-US"/>
              </w:rPr>
              <w:t>3.30- 5.00pm</w:t>
            </w:r>
          </w:p>
        </w:tc>
        <w:tc>
          <w:tcPr>
            <w:tcW w:w="992" w:type="dxa"/>
            <w:shd w:val="clear" w:color="auto" w:fill="EDEDED" w:themeFill="accent3" w:themeFillTint="33"/>
          </w:tcPr>
          <w:p>
            <w:pPr>
              <w:spacing w:after="160" w:line="259" w:lineRule="auto"/>
              <w:rPr>
                <w:b/>
                <w:lang w:val="en-US"/>
              </w:rPr>
            </w:pPr>
            <w:r>
              <w:rPr>
                <w:b/>
                <w:lang w:val="en-US"/>
              </w:rPr>
              <w:t xml:space="preserve">3.30pm-5.30pm </w:t>
            </w:r>
          </w:p>
        </w:tc>
        <w:tc>
          <w:tcPr>
            <w:tcW w:w="2523" w:type="dxa"/>
            <w:shd w:val="clear" w:color="auto" w:fill="auto"/>
          </w:tcPr>
          <w:p>
            <w:pPr>
              <w:spacing w:after="160" w:line="259" w:lineRule="auto"/>
              <w:rPr>
                <w:b/>
                <w:lang w:val="en-US"/>
              </w:rPr>
            </w:pPr>
            <w:r>
              <w:rPr>
                <w:lang w:val="en-US"/>
              </w:rPr>
              <w:t>Collection can be made from any Metcalf sports club based in school. Payments for Metcalf clubs to be made directly to Metcalf sports.</w:t>
            </w:r>
          </w:p>
        </w:tc>
      </w:tr>
      <w:tr>
        <w:tc>
          <w:tcPr>
            <w:tcW w:w="1115" w:type="dxa"/>
          </w:tcPr>
          <w:p>
            <w:pPr>
              <w:spacing w:after="160" w:line="259" w:lineRule="auto"/>
              <w:rPr>
                <w:b/>
                <w:lang w:val="en-US"/>
              </w:rPr>
            </w:pPr>
            <w:r>
              <w:rPr>
                <w:b/>
                <w:lang w:val="en-US"/>
              </w:rPr>
              <w:t>Prices</w:t>
            </w:r>
          </w:p>
        </w:tc>
        <w:tc>
          <w:tcPr>
            <w:tcW w:w="1020" w:type="dxa"/>
            <w:shd w:val="clear" w:color="auto" w:fill="E2EFD9" w:themeFill="accent6" w:themeFillTint="33"/>
          </w:tcPr>
          <w:p>
            <w:pPr>
              <w:spacing w:after="160" w:line="259" w:lineRule="auto"/>
              <w:rPr>
                <w:lang w:val="en-US"/>
              </w:rPr>
            </w:pPr>
            <w:r>
              <w:rPr>
                <w:lang w:val="en-US"/>
              </w:rPr>
              <w:t>£11.25</w:t>
            </w:r>
          </w:p>
        </w:tc>
        <w:tc>
          <w:tcPr>
            <w:tcW w:w="1404" w:type="dxa"/>
            <w:shd w:val="clear" w:color="auto" w:fill="D9E2F3" w:themeFill="accent5" w:themeFillTint="33"/>
          </w:tcPr>
          <w:p>
            <w:pPr>
              <w:rPr>
                <w:lang w:val="en-US"/>
              </w:rPr>
            </w:pPr>
            <w:r>
              <w:rPr>
                <w:lang w:val="en-US"/>
              </w:rPr>
              <w:t>£6.75</w:t>
            </w:r>
          </w:p>
        </w:tc>
        <w:tc>
          <w:tcPr>
            <w:tcW w:w="1276" w:type="dxa"/>
            <w:shd w:val="clear" w:color="auto" w:fill="D9E2F3" w:themeFill="accent5" w:themeFillTint="33"/>
          </w:tcPr>
          <w:p>
            <w:pPr>
              <w:spacing w:after="160" w:line="259" w:lineRule="auto"/>
              <w:rPr>
                <w:lang w:val="en-US"/>
              </w:rPr>
            </w:pPr>
            <w:r>
              <w:rPr>
                <w:lang w:val="en-US"/>
              </w:rPr>
              <w:t>£4.50</w:t>
            </w:r>
          </w:p>
        </w:tc>
        <w:tc>
          <w:tcPr>
            <w:tcW w:w="1134" w:type="dxa"/>
            <w:shd w:val="clear" w:color="auto" w:fill="FFF2CC" w:themeFill="accent4" w:themeFillTint="33"/>
          </w:tcPr>
          <w:p>
            <w:pPr>
              <w:spacing w:after="160" w:line="259" w:lineRule="auto"/>
              <w:rPr>
                <w:lang w:val="en-US"/>
              </w:rPr>
            </w:pPr>
            <w:r>
              <w:rPr>
                <w:lang w:val="en-US"/>
              </w:rPr>
              <w:t xml:space="preserve">£ 4.50 </w:t>
            </w:r>
          </w:p>
        </w:tc>
        <w:tc>
          <w:tcPr>
            <w:tcW w:w="992" w:type="dxa"/>
            <w:shd w:val="clear" w:color="auto" w:fill="FBE4D5" w:themeFill="accent2" w:themeFillTint="33"/>
          </w:tcPr>
          <w:p>
            <w:pPr>
              <w:spacing w:after="160" w:line="259" w:lineRule="auto"/>
              <w:rPr>
                <w:lang w:val="en-US"/>
              </w:rPr>
            </w:pPr>
            <w:r>
              <w:rPr>
                <w:lang w:val="en-US"/>
              </w:rPr>
              <w:t>£6.75</w:t>
            </w:r>
          </w:p>
        </w:tc>
        <w:tc>
          <w:tcPr>
            <w:tcW w:w="992" w:type="dxa"/>
            <w:shd w:val="clear" w:color="auto" w:fill="EDEDED" w:themeFill="accent3" w:themeFillTint="33"/>
          </w:tcPr>
          <w:p>
            <w:pPr>
              <w:spacing w:after="160" w:line="259" w:lineRule="auto"/>
              <w:rPr>
                <w:lang w:val="en-US"/>
              </w:rPr>
            </w:pPr>
            <w:r>
              <w:rPr>
                <w:lang w:val="en-US"/>
              </w:rPr>
              <w:t>£9.00</w:t>
            </w:r>
          </w:p>
        </w:tc>
        <w:tc>
          <w:tcPr>
            <w:tcW w:w="2523" w:type="dxa"/>
            <w:shd w:val="clear" w:color="auto" w:fill="auto"/>
          </w:tcPr>
          <w:p>
            <w:pPr>
              <w:spacing w:after="160" w:line="259" w:lineRule="auto"/>
              <w:rPr>
                <w:lang w:val="en-US"/>
              </w:rPr>
            </w:pPr>
          </w:p>
        </w:tc>
      </w:tr>
    </w:tbl>
    <w:p/>
    <w:p>
      <w:r>
        <w:rPr>
          <w:b/>
        </w:rPr>
        <w:t>Ad Hoc:</w:t>
      </w:r>
      <w:r>
        <w:t xml:space="preserve"> If you wish to book ad hoc for this provision we ask you to give us as much notice as possible to allow for catering requirements. </w:t>
      </w:r>
    </w:p>
    <w:p>
      <w:r>
        <w:rPr>
          <w:b/>
        </w:rPr>
        <w:t>Cancelations:</w:t>
      </w:r>
      <w:r>
        <w:t xml:space="preserve"> To be received by 11.00am on the day. </w:t>
      </w:r>
      <w:r>
        <w:rPr>
          <w:i/>
          <w:iCs/>
        </w:rPr>
        <w:t xml:space="preserve">(See point 7 Booking Conditions) </w:t>
      </w:r>
    </w:p>
    <w:p>
      <w:r>
        <w:rPr>
          <w:b/>
        </w:rPr>
        <w:t>Late Collections:</w:t>
      </w:r>
      <w:r>
        <w:t xml:space="preserve"> If you arrive late to pick up your child you will be invoiced for the additional fee to the end of the next session. </w:t>
      </w:r>
      <w:r>
        <w:rPr>
          <w:i/>
          <w:iCs/>
        </w:rPr>
        <w:t xml:space="preserve">(See point 6 Booking Conditions) </w:t>
      </w:r>
    </w:p>
    <w:p>
      <w:r>
        <w:rPr>
          <w:b/>
        </w:rPr>
        <w:t>Collections at 6.00pm:</w:t>
      </w:r>
      <w:r>
        <w:t xml:space="preserve"> If you normally collect your child at 6.00pm and due to unforeseen circumstances, you are running late please contact the afterschool club directly </w:t>
      </w:r>
      <w:r>
        <w:rPr>
          <w:i/>
          <w:iCs/>
        </w:rPr>
        <w:t xml:space="preserve">(See point 9 Booking Conditions) </w:t>
      </w:r>
      <w:r>
        <w:t xml:space="preserve">so that arrangements can be made for a member of staff to stay on site with your child. A late collection fee may be charged. </w:t>
      </w:r>
      <w:r>
        <w:rPr>
          <w:i/>
          <w:iCs/>
        </w:rPr>
        <w:t>(See point 8 Booking Conditions)</w:t>
      </w:r>
    </w:p>
    <w:p>
      <w:pPr>
        <w:jc w:val="center"/>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lastRenderedPageBreak/>
        <w:t>Placement Request Form</w:t>
      </w:r>
    </w:p>
    <w:p>
      <w:pPr>
        <w:rPr>
          <w:rFonts w:cstheme="minorHAnsi"/>
          <w:color w:val="666666"/>
          <w:sz w:val="24"/>
          <w:szCs w:val="24"/>
        </w:rPr>
      </w:pPr>
      <w:r>
        <w:rPr>
          <w:rFonts w:cstheme="minorHAnsi"/>
          <w:noProof/>
          <w:color w:val="666666"/>
          <w:sz w:val="24"/>
          <w:szCs w:val="24"/>
          <w:lang w:eastAsia="en-GB"/>
        </w:rPr>
        <mc:AlternateContent>
          <mc:Choice Requires="wps">
            <w:drawing>
              <wp:anchor distT="0" distB="0" distL="114300" distR="114300" simplePos="0" relativeHeight="251669504" behindDoc="0" locked="0" layoutInCell="1" allowOverlap="1">
                <wp:simplePos x="0" y="0"/>
                <wp:positionH relativeFrom="column">
                  <wp:posOffset>-487017</wp:posOffset>
                </wp:positionH>
                <wp:positionV relativeFrom="paragraph">
                  <wp:posOffset>-894522</wp:posOffset>
                </wp:positionV>
                <wp:extent cx="38100" cy="10754139"/>
                <wp:effectExtent l="0" t="0" r="19050" b="28575"/>
                <wp:wrapNone/>
                <wp:docPr id="296" name="Straight Connector 296"/>
                <wp:cNvGraphicFramePr/>
                <a:graphic xmlns:a="http://schemas.openxmlformats.org/drawingml/2006/main">
                  <a:graphicData uri="http://schemas.microsoft.com/office/word/2010/wordprocessingShape">
                    <wps:wsp>
                      <wps:cNvCnPr/>
                      <wps:spPr>
                        <a:xfrm>
                          <a:off x="0" y="0"/>
                          <a:ext cx="38100" cy="10754139"/>
                        </a:xfrm>
                        <a:prstGeom prst="line">
                          <a:avLst/>
                        </a:prstGeom>
                        <a:noFill/>
                        <a:ln w="6350" cap="flat" cmpd="sng" algn="ctr">
                          <a:solidFill>
                            <a:srgbClr val="5B9BD5"/>
                          </a:solidFill>
                          <a:prstDash val="sysDash"/>
                          <a:miter lim="800000"/>
                        </a:ln>
                        <a:effectLst/>
                      </wps:spPr>
                      <wps:bodyPr/>
                    </wps:wsp>
                  </a:graphicData>
                </a:graphic>
                <wp14:sizeRelV relativeFrom="margin">
                  <wp14:pctHeight>0</wp14:pctHeight>
                </wp14:sizeRelV>
              </wp:anchor>
            </w:drawing>
          </mc:Choice>
          <mc:Fallback>
            <w:pict>
              <v:line w14:anchorId="1798172B" id="Straight Connector 296" o:spid="_x0000_s1026" style="position:absolute;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8.35pt,-70.45pt" to="-35.35pt,77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" strokecolor="#5b9bd5" strokeweight=".5pt">
                <v:stroke dashstyle="3 1" joinstyle="miter"/>
              </v:line>
            </w:pict>
          </mc:Fallback>
        </mc:AlternateContent>
      </w:r>
      <w:r>
        <w:rPr>
          <w:rFonts w:cstheme="minorHAnsi"/>
          <w:color w:val="666666"/>
          <w:sz w:val="24"/>
          <w:szCs w:val="24"/>
        </w:rPr>
        <w:t xml:space="preserve">Please complete the form to request a place(s) for your child(ren) into the Breakfast Club and/or After School Care at St Cuthbert’s C.E Primary School.   </w:t>
      </w:r>
    </w:p>
    <w:p>
      <w:pPr>
        <w:rPr>
          <w:rFonts w:cstheme="minorHAnsi"/>
          <w:color w:val="666666"/>
          <w:sz w:val="24"/>
          <w:szCs w:val="24"/>
        </w:rPr>
      </w:pPr>
      <w:r>
        <w:rPr>
          <w:rFonts w:cstheme="minorHAnsi"/>
          <w:color w:val="666666"/>
          <w:sz w:val="24"/>
          <w:szCs w:val="24"/>
        </w:rPr>
        <w:t xml:space="preserve">If you require a regular booking but different days/times each week due to shift patterns this can be arranged with the club manager once the booking has been confirmed. </w:t>
      </w:r>
    </w:p>
    <w:p>
      <w:pPr>
        <w:rPr>
          <w:rFonts w:cstheme="minorHAnsi"/>
          <w:color w:val="666666"/>
          <w:sz w:val="24"/>
          <w:szCs w:val="24"/>
        </w:rPr>
      </w:pPr>
      <w:r>
        <w:rPr>
          <w:rFonts w:cstheme="minorHAnsi"/>
          <w:color w:val="666666"/>
          <w:sz w:val="24"/>
          <w:szCs w:val="24"/>
        </w:rPr>
        <w:t xml:space="preserve">I would like my child(ren) to attend the wraparound school provision on the following days, for the following times. </w:t>
      </w:r>
    </w:p>
    <w:tbl>
      <w:tblPr>
        <w:tblStyle w:val="TableGrid"/>
        <w:tblW w:w="0" w:type="auto"/>
        <w:tblInd w:w="1638" w:type="dxa"/>
        <w:tblLook w:val="04A0" w:firstRow="1" w:lastRow="0" w:firstColumn="1" w:lastColumn="0" w:noHBand="0" w:noVBand="1"/>
      </w:tblPr>
      <w:tblGrid>
        <w:gridCol w:w="4027"/>
        <w:gridCol w:w="1283"/>
        <w:gridCol w:w="1350"/>
      </w:tblGrid>
      <w:tr>
        <w:tc>
          <w:tcPr>
            <w:tcW w:w="4027" w:type="dxa"/>
            <w:tcBorders>
              <w:bottom w:val="single" w:sz="4" w:space="0" w:color="BFBFBF" w:themeColor="background1" w:themeShade="BF"/>
            </w:tcBorders>
          </w:tcPr>
          <w:p>
            <w:pPr>
              <w:rPr>
                <w:rFonts w:cstheme="minorHAnsi"/>
                <w:b/>
                <w:color w:val="666666"/>
                <w:sz w:val="24"/>
                <w:szCs w:val="24"/>
              </w:rPr>
            </w:pPr>
            <w:r>
              <w:rPr>
                <w:rFonts w:cstheme="minorHAnsi"/>
                <w:b/>
                <w:color w:val="666666"/>
                <w:sz w:val="24"/>
                <w:szCs w:val="24"/>
              </w:rPr>
              <w:t>Name(s)</w:t>
            </w:r>
          </w:p>
        </w:tc>
        <w:tc>
          <w:tcPr>
            <w:tcW w:w="1283" w:type="dxa"/>
            <w:tcBorders>
              <w:bottom w:val="single" w:sz="4" w:space="0" w:color="BFBFBF" w:themeColor="background1" w:themeShade="BF"/>
            </w:tcBorders>
          </w:tcPr>
          <w:p>
            <w:pPr>
              <w:rPr>
                <w:rFonts w:cstheme="minorHAnsi"/>
                <w:b/>
                <w:color w:val="666666"/>
                <w:sz w:val="24"/>
                <w:szCs w:val="24"/>
              </w:rPr>
            </w:pPr>
            <w:r>
              <w:rPr>
                <w:rFonts w:cstheme="minorHAnsi"/>
                <w:b/>
                <w:color w:val="666666"/>
                <w:sz w:val="24"/>
                <w:szCs w:val="24"/>
              </w:rPr>
              <w:t>Class</w:t>
            </w:r>
          </w:p>
        </w:tc>
        <w:tc>
          <w:tcPr>
            <w:tcW w:w="1350" w:type="dxa"/>
            <w:tcBorders>
              <w:bottom w:val="single" w:sz="4" w:space="0" w:color="BFBFBF" w:themeColor="background1" w:themeShade="BF"/>
            </w:tcBorders>
          </w:tcPr>
          <w:p>
            <w:pPr>
              <w:rPr>
                <w:rFonts w:cstheme="minorHAnsi"/>
                <w:b/>
                <w:color w:val="666666"/>
                <w:sz w:val="24"/>
                <w:szCs w:val="24"/>
              </w:rPr>
            </w:pPr>
            <w:r>
              <w:rPr>
                <w:rFonts w:cstheme="minorHAnsi"/>
                <w:b/>
                <w:color w:val="666666"/>
                <w:sz w:val="24"/>
                <w:szCs w:val="24"/>
              </w:rPr>
              <w:t>Age</w:t>
            </w:r>
          </w:p>
        </w:tc>
      </w:tr>
      <w:tr>
        <w:trPr>
          <w:trHeight w:val="405"/>
        </w:trPr>
        <w:tc>
          <w:tcPr>
            <w:tcW w:w="40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pPr>
              <w:rPr>
                <w:rFonts w:cstheme="minorHAnsi"/>
                <w:color w:val="666666"/>
                <w:sz w:val="24"/>
                <w:szCs w:val="24"/>
              </w:rPr>
            </w:pPr>
          </w:p>
        </w:tc>
        <w:tc>
          <w:tcPr>
            <w:tcW w:w="12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pPr>
              <w:rPr>
                <w:rFonts w:cstheme="minorHAnsi"/>
                <w:color w:val="666666"/>
                <w:sz w:val="24"/>
                <w:szCs w:val="24"/>
              </w:rPr>
            </w:pPr>
          </w:p>
        </w:tc>
        <w:tc>
          <w:tcPr>
            <w:tcW w:w="1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pPr>
              <w:rPr>
                <w:rFonts w:cstheme="minorHAnsi"/>
                <w:color w:val="666666"/>
                <w:sz w:val="24"/>
                <w:szCs w:val="24"/>
              </w:rPr>
            </w:pPr>
          </w:p>
        </w:tc>
      </w:tr>
      <w:tr>
        <w:trPr>
          <w:trHeight w:val="404"/>
        </w:trPr>
        <w:tc>
          <w:tcPr>
            <w:tcW w:w="40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pPr>
              <w:rPr>
                <w:rFonts w:cstheme="minorHAnsi"/>
                <w:color w:val="666666"/>
                <w:sz w:val="24"/>
                <w:szCs w:val="24"/>
              </w:rPr>
            </w:pPr>
          </w:p>
        </w:tc>
        <w:tc>
          <w:tcPr>
            <w:tcW w:w="12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pPr>
              <w:rPr>
                <w:rFonts w:cstheme="minorHAnsi"/>
                <w:color w:val="666666"/>
                <w:sz w:val="24"/>
                <w:szCs w:val="24"/>
              </w:rPr>
            </w:pPr>
          </w:p>
        </w:tc>
        <w:tc>
          <w:tcPr>
            <w:tcW w:w="1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pPr>
              <w:rPr>
                <w:rFonts w:cstheme="minorHAnsi"/>
                <w:color w:val="666666"/>
                <w:sz w:val="24"/>
                <w:szCs w:val="24"/>
              </w:rPr>
            </w:pPr>
          </w:p>
        </w:tc>
      </w:tr>
      <w:tr>
        <w:trPr>
          <w:trHeight w:val="404"/>
        </w:trPr>
        <w:tc>
          <w:tcPr>
            <w:tcW w:w="40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pPr>
              <w:rPr>
                <w:rFonts w:cstheme="minorHAnsi"/>
                <w:color w:val="666666"/>
                <w:sz w:val="24"/>
                <w:szCs w:val="24"/>
              </w:rPr>
            </w:pPr>
          </w:p>
        </w:tc>
        <w:tc>
          <w:tcPr>
            <w:tcW w:w="12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pPr>
              <w:rPr>
                <w:rFonts w:cstheme="minorHAnsi"/>
                <w:color w:val="666666"/>
                <w:sz w:val="24"/>
                <w:szCs w:val="24"/>
              </w:rPr>
            </w:pPr>
          </w:p>
        </w:tc>
        <w:tc>
          <w:tcPr>
            <w:tcW w:w="1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pPr>
              <w:rPr>
                <w:rFonts w:cstheme="minorHAnsi"/>
                <w:color w:val="666666"/>
                <w:sz w:val="24"/>
                <w:szCs w:val="24"/>
              </w:rPr>
            </w:pPr>
          </w:p>
        </w:tc>
      </w:tr>
    </w:tbl>
    <w:p>
      <w:pPr>
        <w:autoSpaceDE w:val="0"/>
        <w:autoSpaceDN w:val="0"/>
        <w:adjustRightInd w:val="0"/>
        <w:spacing w:after="0" w:line="240" w:lineRule="auto"/>
        <w:rPr>
          <w:rFonts w:cstheme="minorHAnsi"/>
          <w:color w:val="666666"/>
          <w:sz w:val="24"/>
          <w:szCs w:val="24"/>
        </w:rPr>
      </w:pPr>
    </w:p>
    <w:tbl>
      <w:tblPr>
        <w:tblStyle w:val="TableGrid1"/>
        <w:tblW w:w="0" w:type="auto"/>
        <w:jc w:val="center"/>
        <w:tblLook w:val="04A0" w:firstRow="1" w:lastRow="0" w:firstColumn="1" w:lastColumn="0" w:noHBand="0" w:noVBand="1"/>
      </w:tblPr>
      <w:tblGrid>
        <w:gridCol w:w="1681"/>
        <w:gridCol w:w="1756"/>
        <w:gridCol w:w="2122"/>
      </w:tblGrid>
      <w:tr>
        <w:trPr>
          <w:trHeight w:val="135"/>
          <w:jc w:val="center"/>
        </w:trPr>
        <w:tc>
          <w:tcPr>
            <w:tcW w:w="1681" w:type="dxa"/>
          </w:tcPr>
          <w:p>
            <w:pPr>
              <w:jc w:val="center"/>
              <w:rPr>
                <w:b/>
                <w:lang w:val="en-US"/>
              </w:rPr>
            </w:pPr>
            <w:r>
              <w:rPr>
                <w:b/>
                <w:lang w:val="en-US"/>
              </w:rPr>
              <w:t>Before school</w:t>
            </w:r>
          </w:p>
        </w:tc>
        <w:tc>
          <w:tcPr>
            <w:tcW w:w="3878" w:type="dxa"/>
            <w:gridSpan w:val="2"/>
          </w:tcPr>
          <w:p>
            <w:pPr>
              <w:rPr>
                <w:b/>
                <w:lang w:val="en-US"/>
              </w:rPr>
            </w:pPr>
          </w:p>
        </w:tc>
      </w:tr>
      <w:tr>
        <w:trPr>
          <w:trHeight w:val="278"/>
          <w:jc w:val="center"/>
        </w:trPr>
        <w:tc>
          <w:tcPr>
            <w:tcW w:w="1681" w:type="dxa"/>
          </w:tcPr>
          <w:p>
            <w:pPr>
              <w:rPr>
                <w:b/>
                <w:lang w:val="en-US"/>
              </w:rPr>
            </w:pPr>
            <w:r>
              <w:rPr>
                <w:b/>
                <w:lang w:val="en-US"/>
              </w:rPr>
              <w:t>Times</w:t>
            </w:r>
          </w:p>
        </w:tc>
        <w:tc>
          <w:tcPr>
            <w:tcW w:w="1756" w:type="dxa"/>
            <w:shd w:val="clear" w:color="auto" w:fill="DEEAF6" w:themeFill="accent1" w:themeFillTint="33"/>
          </w:tcPr>
          <w:p>
            <w:pPr>
              <w:rPr>
                <w:b/>
                <w:lang w:val="en-US"/>
              </w:rPr>
            </w:pPr>
            <w:r>
              <w:rPr>
                <w:b/>
                <w:lang w:val="en-US"/>
              </w:rPr>
              <w:t>7:30am- 9am</w:t>
            </w:r>
          </w:p>
        </w:tc>
        <w:tc>
          <w:tcPr>
            <w:tcW w:w="2122" w:type="dxa"/>
            <w:shd w:val="clear" w:color="auto" w:fill="FFCCFF"/>
          </w:tcPr>
          <w:p>
            <w:pPr>
              <w:rPr>
                <w:b/>
                <w:lang w:val="en-US"/>
              </w:rPr>
            </w:pPr>
            <w:r>
              <w:rPr>
                <w:b/>
                <w:lang w:val="en-US"/>
              </w:rPr>
              <w:t>8am-9am</w:t>
            </w:r>
          </w:p>
        </w:tc>
      </w:tr>
      <w:tr>
        <w:trPr>
          <w:trHeight w:val="278"/>
          <w:jc w:val="center"/>
        </w:trPr>
        <w:tc>
          <w:tcPr>
            <w:tcW w:w="1681" w:type="dxa"/>
          </w:tcPr>
          <w:p>
            <w:pPr>
              <w:jc w:val="center"/>
              <w:rPr>
                <w:rFonts w:ascii="Verdana" w:hAnsi="Verdana"/>
                <w:color w:val="000000" w:themeColor="text1"/>
                <w:sz w:val="18"/>
                <w:szCs w:val="18"/>
              </w:rPr>
            </w:pPr>
            <w:r>
              <w:rPr>
                <w:rFonts w:ascii="Verdana" w:hAnsi="Verdana"/>
                <w:color w:val="000000" w:themeColor="text1"/>
                <w:sz w:val="18"/>
                <w:szCs w:val="18"/>
              </w:rPr>
              <w:t>Monday</w:t>
            </w:r>
          </w:p>
        </w:tc>
        <w:tc>
          <w:tcPr>
            <w:tcW w:w="1756" w:type="dxa"/>
            <w:shd w:val="clear" w:color="auto" w:fill="DEEAF6" w:themeFill="accent1" w:themeFillTint="33"/>
          </w:tcPr>
          <w:p>
            <w:pPr>
              <w:rPr>
                <w:b/>
                <w:lang w:val="en-US"/>
              </w:rPr>
            </w:pPr>
          </w:p>
        </w:tc>
        <w:tc>
          <w:tcPr>
            <w:tcW w:w="2122" w:type="dxa"/>
            <w:shd w:val="clear" w:color="auto" w:fill="FFCCFF"/>
          </w:tcPr>
          <w:p>
            <w:pPr>
              <w:rPr>
                <w:b/>
                <w:lang w:val="en-US"/>
              </w:rPr>
            </w:pPr>
          </w:p>
        </w:tc>
      </w:tr>
      <w:tr>
        <w:trPr>
          <w:trHeight w:val="278"/>
          <w:jc w:val="center"/>
        </w:trPr>
        <w:tc>
          <w:tcPr>
            <w:tcW w:w="1681" w:type="dxa"/>
          </w:tcPr>
          <w:p>
            <w:pPr>
              <w:jc w:val="center"/>
              <w:rPr>
                <w:rFonts w:ascii="Verdana" w:hAnsi="Verdana"/>
                <w:color w:val="000000" w:themeColor="text1"/>
                <w:sz w:val="18"/>
                <w:szCs w:val="18"/>
              </w:rPr>
            </w:pPr>
            <w:r>
              <w:rPr>
                <w:rFonts w:ascii="Verdana" w:hAnsi="Verdana"/>
                <w:color w:val="000000" w:themeColor="text1"/>
                <w:sz w:val="18"/>
                <w:szCs w:val="18"/>
              </w:rPr>
              <w:t>Tuesday</w:t>
            </w:r>
          </w:p>
        </w:tc>
        <w:tc>
          <w:tcPr>
            <w:tcW w:w="1756" w:type="dxa"/>
            <w:shd w:val="clear" w:color="auto" w:fill="DEEAF6" w:themeFill="accent1" w:themeFillTint="33"/>
          </w:tcPr>
          <w:p>
            <w:pPr>
              <w:rPr>
                <w:b/>
                <w:lang w:val="en-US"/>
              </w:rPr>
            </w:pPr>
          </w:p>
        </w:tc>
        <w:tc>
          <w:tcPr>
            <w:tcW w:w="2122" w:type="dxa"/>
            <w:shd w:val="clear" w:color="auto" w:fill="FFCCFF"/>
          </w:tcPr>
          <w:p>
            <w:pPr>
              <w:rPr>
                <w:b/>
                <w:lang w:val="en-US"/>
              </w:rPr>
            </w:pPr>
          </w:p>
        </w:tc>
      </w:tr>
      <w:tr>
        <w:trPr>
          <w:trHeight w:val="278"/>
          <w:jc w:val="center"/>
        </w:trPr>
        <w:tc>
          <w:tcPr>
            <w:tcW w:w="1681" w:type="dxa"/>
          </w:tcPr>
          <w:p>
            <w:pPr>
              <w:jc w:val="center"/>
              <w:rPr>
                <w:rFonts w:ascii="Verdana" w:hAnsi="Verdana"/>
                <w:color w:val="000000" w:themeColor="text1"/>
                <w:sz w:val="18"/>
                <w:szCs w:val="18"/>
              </w:rPr>
            </w:pPr>
            <w:r>
              <w:rPr>
                <w:rFonts w:ascii="Verdana" w:hAnsi="Verdana"/>
                <w:color w:val="000000" w:themeColor="text1"/>
                <w:sz w:val="18"/>
                <w:szCs w:val="18"/>
              </w:rPr>
              <w:t>Wednesday</w:t>
            </w:r>
          </w:p>
        </w:tc>
        <w:tc>
          <w:tcPr>
            <w:tcW w:w="1756" w:type="dxa"/>
            <w:shd w:val="clear" w:color="auto" w:fill="DEEAF6" w:themeFill="accent1" w:themeFillTint="33"/>
          </w:tcPr>
          <w:p>
            <w:pPr>
              <w:rPr>
                <w:b/>
                <w:lang w:val="en-US"/>
              </w:rPr>
            </w:pPr>
          </w:p>
        </w:tc>
        <w:tc>
          <w:tcPr>
            <w:tcW w:w="2122" w:type="dxa"/>
            <w:shd w:val="clear" w:color="auto" w:fill="FFCCFF"/>
          </w:tcPr>
          <w:p>
            <w:pPr>
              <w:rPr>
                <w:b/>
                <w:lang w:val="en-US"/>
              </w:rPr>
            </w:pPr>
          </w:p>
        </w:tc>
      </w:tr>
      <w:tr>
        <w:trPr>
          <w:trHeight w:val="278"/>
          <w:jc w:val="center"/>
        </w:trPr>
        <w:tc>
          <w:tcPr>
            <w:tcW w:w="1681" w:type="dxa"/>
          </w:tcPr>
          <w:p>
            <w:pPr>
              <w:jc w:val="center"/>
              <w:rPr>
                <w:rFonts w:ascii="Verdana" w:hAnsi="Verdana"/>
                <w:color w:val="000000" w:themeColor="text1"/>
                <w:sz w:val="18"/>
                <w:szCs w:val="18"/>
              </w:rPr>
            </w:pPr>
            <w:r>
              <w:rPr>
                <w:rFonts w:ascii="Verdana" w:hAnsi="Verdana"/>
                <w:color w:val="000000" w:themeColor="text1"/>
                <w:sz w:val="18"/>
                <w:szCs w:val="18"/>
              </w:rPr>
              <w:t>Thursday</w:t>
            </w:r>
          </w:p>
        </w:tc>
        <w:tc>
          <w:tcPr>
            <w:tcW w:w="1756" w:type="dxa"/>
            <w:shd w:val="clear" w:color="auto" w:fill="DEEAF6" w:themeFill="accent1" w:themeFillTint="33"/>
          </w:tcPr>
          <w:p>
            <w:pPr>
              <w:rPr>
                <w:b/>
                <w:lang w:val="en-US"/>
              </w:rPr>
            </w:pPr>
          </w:p>
        </w:tc>
        <w:tc>
          <w:tcPr>
            <w:tcW w:w="2122" w:type="dxa"/>
            <w:shd w:val="clear" w:color="auto" w:fill="FFCCFF"/>
          </w:tcPr>
          <w:p>
            <w:pPr>
              <w:rPr>
                <w:b/>
                <w:lang w:val="en-US"/>
              </w:rPr>
            </w:pPr>
          </w:p>
        </w:tc>
      </w:tr>
      <w:tr>
        <w:trPr>
          <w:trHeight w:val="278"/>
          <w:jc w:val="center"/>
        </w:trPr>
        <w:tc>
          <w:tcPr>
            <w:tcW w:w="1681" w:type="dxa"/>
          </w:tcPr>
          <w:p>
            <w:pPr>
              <w:jc w:val="center"/>
              <w:rPr>
                <w:rFonts w:ascii="Verdana" w:hAnsi="Verdana"/>
                <w:color w:val="000000" w:themeColor="text1"/>
                <w:sz w:val="18"/>
                <w:szCs w:val="18"/>
              </w:rPr>
            </w:pPr>
            <w:r>
              <w:rPr>
                <w:rFonts w:ascii="Verdana" w:hAnsi="Verdana"/>
                <w:color w:val="000000" w:themeColor="text1"/>
                <w:sz w:val="18"/>
                <w:szCs w:val="18"/>
              </w:rPr>
              <w:t>Friday</w:t>
            </w:r>
          </w:p>
        </w:tc>
        <w:tc>
          <w:tcPr>
            <w:tcW w:w="1756" w:type="dxa"/>
            <w:shd w:val="clear" w:color="auto" w:fill="DEEAF6" w:themeFill="accent1" w:themeFillTint="33"/>
          </w:tcPr>
          <w:p>
            <w:pPr>
              <w:rPr>
                <w:b/>
                <w:lang w:val="en-US"/>
              </w:rPr>
            </w:pPr>
          </w:p>
        </w:tc>
        <w:tc>
          <w:tcPr>
            <w:tcW w:w="2122" w:type="dxa"/>
            <w:shd w:val="clear" w:color="auto" w:fill="FFCCFF"/>
          </w:tcPr>
          <w:p>
            <w:pPr>
              <w:rPr>
                <w:b/>
                <w:lang w:val="en-US"/>
              </w:rPr>
            </w:pPr>
          </w:p>
        </w:tc>
      </w:tr>
    </w:tbl>
    <w:p>
      <w:pPr>
        <w:autoSpaceDE w:val="0"/>
        <w:autoSpaceDN w:val="0"/>
        <w:adjustRightInd w:val="0"/>
        <w:spacing w:after="0" w:line="240" w:lineRule="auto"/>
        <w:rPr>
          <w:rFonts w:cstheme="minorHAnsi"/>
          <w:color w:val="666666"/>
          <w:sz w:val="24"/>
          <w:szCs w:val="24"/>
        </w:rPr>
      </w:pPr>
    </w:p>
    <w:tbl>
      <w:tblPr>
        <w:tblStyle w:val="TableGrid"/>
        <w:tblW w:w="10785" w:type="dxa"/>
        <w:tblLook w:val="04A0" w:firstRow="1" w:lastRow="0" w:firstColumn="1" w:lastColumn="0" w:noHBand="0" w:noVBand="1"/>
      </w:tblPr>
      <w:tblGrid>
        <w:gridCol w:w="1720"/>
        <w:gridCol w:w="1455"/>
        <w:gridCol w:w="1351"/>
        <w:gridCol w:w="1351"/>
        <w:gridCol w:w="1743"/>
        <w:gridCol w:w="1619"/>
        <w:gridCol w:w="1546"/>
      </w:tblGrid>
      <w:tr>
        <w:trPr>
          <w:trHeight w:val="343"/>
        </w:trPr>
        <w:tc>
          <w:tcPr>
            <w:tcW w:w="1775" w:type="dxa"/>
          </w:tcPr>
          <w:p>
            <w:pPr>
              <w:spacing w:after="160" w:line="259" w:lineRule="auto"/>
              <w:rPr>
                <w:lang w:val="en-US"/>
              </w:rPr>
            </w:pPr>
            <w:r>
              <w:rPr>
                <w:b/>
                <w:lang w:val="en-US"/>
              </w:rPr>
              <w:t>After school</w:t>
            </w:r>
          </w:p>
        </w:tc>
        <w:tc>
          <w:tcPr>
            <w:tcW w:w="1512" w:type="dxa"/>
          </w:tcPr>
          <w:p>
            <w:pPr>
              <w:spacing w:after="160" w:line="259" w:lineRule="auto"/>
              <w:rPr>
                <w:b/>
                <w:lang w:val="en-US"/>
              </w:rPr>
            </w:pPr>
          </w:p>
        </w:tc>
        <w:tc>
          <w:tcPr>
            <w:tcW w:w="7498" w:type="dxa"/>
            <w:gridSpan w:val="5"/>
          </w:tcPr>
          <w:p>
            <w:pPr>
              <w:spacing w:after="160" w:line="259" w:lineRule="auto"/>
              <w:rPr>
                <w:lang w:val="en-US"/>
              </w:rPr>
            </w:pPr>
            <w:r>
              <w:rPr>
                <w:rFonts w:ascii="Verdana" w:hAnsi="Verdana"/>
                <w:sz w:val="18"/>
                <w:szCs w:val="18"/>
              </w:rPr>
              <w:t>Session end time (pick up time)</w:t>
            </w:r>
          </w:p>
        </w:tc>
      </w:tr>
      <w:tr>
        <w:trPr>
          <w:trHeight w:val="855"/>
        </w:trPr>
        <w:tc>
          <w:tcPr>
            <w:tcW w:w="1775" w:type="dxa"/>
          </w:tcPr>
          <w:p>
            <w:pPr>
              <w:spacing w:after="160" w:line="259" w:lineRule="auto"/>
              <w:rPr>
                <w:b/>
                <w:lang w:val="en-US"/>
              </w:rPr>
            </w:pPr>
            <w:r>
              <w:rPr>
                <w:b/>
                <w:lang w:val="en-US"/>
              </w:rPr>
              <w:t>Times</w:t>
            </w:r>
          </w:p>
        </w:tc>
        <w:tc>
          <w:tcPr>
            <w:tcW w:w="1512" w:type="dxa"/>
            <w:shd w:val="clear" w:color="auto" w:fill="E2EFD9" w:themeFill="accent6" w:themeFillTint="33"/>
          </w:tcPr>
          <w:p>
            <w:pPr>
              <w:spacing w:after="160" w:line="259" w:lineRule="auto"/>
              <w:rPr>
                <w:b/>
                <w:lang w:val="en-US"/>
              </w:rPr>
            </w:pPr>
            <w:r>
              <w:rPr>
                <w:b/>
                <w:lang w:val="en-US"/>
              </w:rPr>
              <w:t>3.30pm- 6pm</w:t>
            </w:r>
          </w:p>
        </w:tc>
        <w:tc>
          <w:tcPr>
            <w:tcW w:w="1173" w:type="dxa"/>
            <w:shd w:val="clear" w:color="auto" w:fill="D9E2F3" w:themeFill="accent5" w:themeFillTint="33"/>
          </w:tcPr>
          <w:p>
            <w:pPr>
              <w:rPr>
                <w:b/>
                <w:lang w:val="en-US"/>
              </w:rPr>
            </w:pPr>
            <w:r>
              <w:rPr>
                <w:b/>
                <w:lang w:val="en-US"/>
              </w:rPr>
              <w:t xml:space="preserve">4:30pm- 6pm </w:t>
            </w:r>
            <w:r>
              <w:rPr>
                <w:b/>
                <w:sz w:val="18"/>
                <w:lang w:val="en-US"/>
              </w:rPr>
              <w:t>(following school/Metcalf club)</w:t>
            </w:r>
          </w:p>
        </w:tc>
        <w:tc>
          <w:tcPr>
            <w:tcW w:w="1173" w:type="dxa"/>
            <w:shd w:val="clear" w:color="auto" w:fill="D9E2F3" w:themeFill="accent5" w:themeFillTint="33"/>
          </w:tcPr>
          <w:p>
            <w:pPr>
              <w:spacing w:after="160" w:line="259" w:lineRule="auto"/>
              <w:rPr>
                <w:b/>
                <w:lang w:val="en-US"/>
              </w:rPr>
            </w:pPr>
            <w:r>
              <w:rPr>
                <w:b/>
                <w:lang w:val="en-US"/>
              </w:rPr>
              <w:t xml:space="preserve">4:30pm-5:30pm </w:t>
            </w:r>
            <w:r>
              <w:rPr>
                <w:b/>
                <w:sz w:val="18"/>
                <w:lang w:val="en-US"/>
              </w:rPr>
              <w:t>(following school/Metcalf club)</w:t>
            </w:r>
          </w:p>
        </w:tc>
        <w:tc>
          <w:tcPr>
            <w:tcW w:w="1834" w:type="dxa"/>
            <w:shd w:val="clear" w:color="auto" w:fill="FFF2CC" w:themeFill="accent4" w:themeFillTint="33"/>
          </w:tcPr>
          <w:p>
            <w:pPr>
              <w:spacing w:after="160" w:line="259" w:lineRule="auto"/>
              <w:rPr>
                <w:b/>
                <w:lang w:val="en-US"/>
              </w:rPr>
            </w:pPr>
            <w:r>
              <w:rPr>
                <w:b/>
                <w:lang w:val="en-US"/>
              </w:rPr>
              <w:t>3.30pm-4.30pm</w:t>
            </w:r>
          </w:p>
        </w:tc>
        <w:tc>
          <w:tcPr>
            <w:tcW w:w="1704" w:type="dxa"/>
            <w:shd w:val="clear" w:color="auto" w:fill="FBE4D5" w:themeFill="accent2" w:themeFillTint="33"/>
          </w:tcPr>
          <w:p>
            <w:pPr>
              <w:spacing w:after="160" w:line="259" w:lineRule="auto"/>
              <w:rPr>
                <w:b/>
                <w:lang w:val="en-US"/>
              </w:rPr>
            </w:pPr>
            <w:r>
              <w:rPr>
                <w:b/>
                <w:lang w:val="en-US"/>
              </w:rPr>
              <w:t>3.30- 5.00pm</w:t>
            </w:r>
          </w:p>
        </w:tc>
        <w:tc>
          <w:tcPr>
            <w:tcW w:w="1614" w:type="dxa"/>
            <w:shd w:val="clear" w:color="auto" w:fill="EDEDED" w:themeFill="accent3" w:themeFillTint="33"/>
          </w:tcPr>
          <w:p>
            <w:pPr>
              <w:spacing w:after="160" w:line="259" w:lineRule="auto"/>
              <w:rPr>
                <w:b/>
                <w:lang w:val="en-US"/>
              </w:rPr>
            </w:pPr>
            <w:r>
              <w:rPr>
                <w:b/>
                <w:lang w:val="en-US"/>
              </w:rPr>
              <w:t xml:space="preserve">3.30pm-5.30pm </w:t>
            </w:r>
          </w:p>
        </w:tc>
      </w:tr>
      <w:tr>
        <w:trPr>
          <w:trHeight w:val="256"/>
        </w:trPr>
        <w:tc>
          <w:tcPr>
            <w:tcW w:w="1775" w:type="dxa"/>
          </w:tcPr>
          <w:p>
            <w:pPr>
              <w:jc w:val="center"/>
              <w:rPr>
                <w:rFonts w:ascii="Verdana" w:hAnsi="Verdana"/>
                <w:sz w:val="18"/>
                <w:szCs w:val="18"/>
              </w:rPr>
            </w:pPr>
            <w:r>
              <w:rPr>
                <w:rFonts w:ascii="Verdana" w:hAnsi="Verdana"/>
                <w:sz w:val="18"/>
                <w:szCs w:val="18"/>
              </w:rPr>
              <w:t>Monday</w:t>
            </w:r>
          </w:p>
        </w:tc>
        <w:tc>
          <w:tcPr>
            <w:tcW w:w="1512" w:type="dxa"/>
            <w:shd w:val="clear" w:color="auto" w:fill="E2EFD9" w:themeFill="accent6" w:themeFillTint="33"/>
          </w:tcPr>
          <w:p>
            <w:pPr>
              <w:rPr>
                <w:b/>
                <w:lang w:val="en-US"/>
              </w:rPr>
            </w:pPr>
          </w:p>
        </w:tc>
        <w:tc>
          <w:tcPr>
            <w:tcW w:w="1173" w:type="dxa"/>
            <w:shd w:val="clear" w:color="auto" w:fill="D9E2F3" w:themeFill="accent5" w:themeFillTint="33"/>
          </w:tcPr>
          <w:p>
            <w:pPr>
              <w:rPr>
                <w:b/>
                <w:lang w:val="en-US"/>
              </w:rPr>
            </w:pPr>
          </w:p>
        </w:tc>
        <w:tc>
          <w:tcPr>
            <w:tcW w:w="1173" w:type="dxa"/>
            <w:shd w:val="clear" w:color="auto" w:fill="D9E2F3" w:themeFill="accent5" w:themeFillTint="33"/>
          </w:tcPr>
          <w:p>
            <w:pPr>
              <w:rPr>
                <w:b/>
                <w:lang w:val="en-US"/>
              </w:rPr>
            </w:pPr>
          </w:p>
        </w:tc>
        <w:tc>
          <w:tcPr>
            <w:tcW w:w="1834" w:type="dxa"/>
            <w:shd w:val="clear" w:color="auto" w:fill="FFF2CC" w:themeFill="accent4" w:themeFillTint="33"/>
          </w:tcPr>
          <w:p>
            <w:pPr>
              <w:rPr>
                <w:b/>
                <w:lang w:val="en-US"/>
              </w:rPr>
            </w:pPr>
          </w:p>
        </w:tc>
        <w:tc>
          <w:tcPr>
            <w:tcW w:w="1704" w:type="dxa"/>
            <w:shd w:val="clear" w:color="auto" w:fill="FBE4D5" w:themeFill="accent2" w:themeFillTint="33"/>
          </w:tcPr>
          <w:p>
            <w:pPr>
              <w:rPr>
                <w:b/>
                <w:lang w:val="en-US"/>
              </w:rPr>
            </w:pPr>
          </w:p>
        </w:tc>
        <w:tc>
          <w:tcPr>
            <w:tcW w:w="1614" w:type="dxa"/>
            <w:shd w:val="clear" w:color="auto" w:fill="EDEDED" w:themeFill="accent3" w:themeFillTint="33"/>
          </w:tcPr>
          <w:p>
            <w:pPr>
              <w:rPr>
                <w:b/>
                <w:lang w:val="en-US"/>
              </w:rPr>
            </w:pPr>
          </w:p>
        </w:tc>
      </w:tr>
      <w:tr>
        <w:trPr>
          <w:trHeight w:val="256"/>
        </w:trPr>
        <w:tc>
          <w:tcPr>
            <w:tcW w:w="1775" w:type="dxa"/>
          </w:tcPr>
          <w:p>
            <w:pPr>
              <w:jc w:val="center"/>
              <w:rPr>
                <w:rFonts w:ascii="Verdana" w:hAnsi="Verdana"/>
                <w:sz w:val="18"/>
                <w:szCs w:val="18"/>
              </w:rPr>
            </w:pPr>
            <w:r>
              <w:rPr>
                <w:rFonts w:ascii="Verdana" w:hAnsi="Verdana"/>
                <w:sz w:val="18"/>
                <w:szCs w:val="18"/>
              </w:rPr>
              <w:t>Tuesday</w:t>
            </w:r>
          </w:p>
        </w:tc>
        <w:tc>
          <w:tcPr>
            <w:tcW w:w="1512" w:type="dxa"/>
            <w:shd w:val="clear" w:color="auto" w:fill="E2EFD9" w:themeFill="accent6" w:themeFillTint="33"/>
          </w:tcPr>
          <w:p>
            <w:pPr>
              <w:rPr>
                <w:b/>
                <w:lang w:val="en-US"/>
              </w:rPr>
            </w:pPr>
          </w:p>
        </w:tc>
        <w:tc>
          <w:tcPr>
            <w:tcW w:w="1173" w:type="dxa"/>
            <w:shd w:val="clear" w:color="auto" w:fill="D9E2F3" w:themeFill="accent5" w:themeFillTint="33"/>
          </w:tcPr>
          <w:p>
            <w:pPr>
              <w:rPr>
                <w:b/>
                <w:lang w:val="en-US"/>
              </w:rPr>
            </w:pPr>
          </w:p>
        </w:tc>
        <w:tc>
          <w:tcPr>
            <w:tcW w:w="1173" w:type="dxa"/>
            <w:shd w:val="clear" w:color="auto" w:fill="D9E2F3" w:themeFill="accent5" w:themeFillTint="33"/>
          </w:tcPr>
          <w:p>
            <w:pPr>
              <w:rPr>
                <w:b/>
                <w:lang w:val="en-US"/>
              </w:rPr>
            </w:pPr>
          </w:p>
        </w:tc>
        <w:tc>
          <w:tcPr>
            <w:tcW w:w="1834" w:type="dxa"/>
            <w:shd w:val="clear" w:color="auto" w:fill="FFF2CC" w:themeFill="accent4" w:themeFillTint="33"/>
          </w:tcPr>
          <w:p>
            <w:pPr>
              <w:rPr>
                <w:b/>
                <w:lang w:val="en-US"/>
              </w:rPr>
            </w:pPr>
          </w:p>
        </w:tc>
        <w:tc>
          <w:tcPr>
            <w:tcW w:w="1704" w:type="dxa"/>
            <w:shd w:val="clear" w:color="auto" w:fill="FBE4D5" w:themeFill="accent2" w:themeFillTint="33"/>
          </w:tcPr>
          <w:p>
            <w:pPr>
              <w:rPr>
                <w:b/>
                <w:lang w:val="en-US"/>
              </w:rPr>
            </w:pPr>
          </w:p>
        </w:tc>
        <w:tc>
          <w:tcPr>
            <w:tcW w:w="1614" w:type="dxa"/>
            <w:shd w:val="clear" w:color="auto" w:fill="EDEDED" w:themeFill="accent3" w:themeFillTint="33"/>
          </w:tcPr>
          <w:p>
            <w:pPr>
              <w:rPr>
                <w:b/>
                <w:lang w:val="en-US"/>
              </w:rPr>
            </w:pPr>
          </w:p>
        </w:tc>
      </w:tr>
      <w:tr>
        <w:trPr>
          <w:trHeight w:val="256"/>
        </w:trPr>
        <w:tc>
          <w:tcPr>
            <w:tcW w:w="1775" w:type="dxa"/>
          </w:tcPr>
          <w:p>
            <w:pPr>
              <w:jc w:val="center"/>
              <w:rPr>
                <w:rFonts w:ascii="Verdana" w:hAnsi="Verdana"/>
                <w:sz w:val="18"/>
                <w:szCs w:val="18"/>
              </w:rPr>
            </w:pPr>
            <w:r>
              <w:rPr>
                <w:rFonts w:ascii="Verdana" w:hAnsi="Verdana"/>
                <w:sz w:val="18"/>
                <w:szCs w:val="18"/>
              </w:rPr>
              <w:t>Wednesday</w:t>
            </w:r>
          </w:p>
        </w:tc>
        <w:tc>
          <w:tcPr>
            <w:tcW w:w="1512" w:type="dxa"/>
            <w:shd w:val="clear" w:color="auto" w:fill="E2EFD9" w:themeFill="accent6" w:themeFillTint="33"/>
          </w:tcPr>
          <w:p>
            <w:pPr>
              <w:rPr>
                <w:b/>
                <w:lang w:val="en-US"/>
              </w:rPr>
            </w:pPr>
          </w:p>
        </w:tc>
        <w:tc>
          <w:tcPr>
            <w:tcW w:w="1173" w:type="dxa"/>
            <w:shd w:val="clear" w:color="auto" w:fill="D9E2F3" w:themeFill="accent5" w:themeFillTint="33"/>
          </w:tcPr>
          <w:p>
            <w:pPr>
              <w:rPr>
                <w:b/>
                <w:lang w:val="en-US"/>
              </w:rPr>
            </w:pPr>
          </w:p>
        </w:tc>
        <w:tc>
          <w:tcPr>
            <w:tcW w:w="1173" w:type="dxa"/>
            <w:shd w:val="clear" w:color="auto" w:fill="D9E2F3" w:themeFill="accent5" w:themeFillTint="33"/>
          </w:tcPr>
          <w:p>
            <w:pPr>
              <w:rPr>
                <w:b/>
                <w:lang w:val="en-US"/>
              </w:rPr>
            </w:pPr>
          </w:p>
        </w:tc>
        <w:tc>
          <w:tcPr>
            <w:tcW w:w="1834" w:type="dxa"/>
            <w:shd w:val="clear" w:color="auto" w:fill="FFF2CC" w:themeFill="accent4" w:themeFillTint="33"/>
          </w:tcPr>
          <w:p>
            <w:pPr>
              <w:rPr>
                <w:b/>
                <w:lang w:val="en-US"/>
              </w:rPr>
            </w:pPr>
          </w:p>
        </w:tc>
        <w:tc>
          <w:tcPr>
            <w:tcW w:w="1704" w:type="dxa"/>
            <w:shd w:val="clear" w:color="auto" w:fill="FBE4D5" w:themeFill="accent2" w:themeFillTint="33"/>
          </w:tcPr>
          <w:p>
            <w:pPr>
              <w:rPr>
                <w:b/>
                <w:lang w:val="en-US"/>
              </w:rPr>
            </w:pPr>
          </w:p>
        </w:tc>
        <w:tc>
          <w:tcPr>
            <w:tcW w:w="1614" w:type="dxa"/>
            <w:shd w:val="clear" w:color="auto" w:fill="EDEDED" w:themeFill="accent3" w:themeFillTint="33"/>
          </w:tcPr>
          <w:p>
            <w:pPr>
              <w:rPr>
                <w:b/>
                <w:lang w:val="en-US"/>
              </w:rPr>
            </w:pPr>
          </w:p>
        </w:tc>
      </w:tr>
      <w:tr>
        <w:trPr>
          <w:trHeight w:val="256"/>
        </w:trPr>
        <w:tc>
          <w:tcPr>
            <w:tcW w:w="1775" w:type="dxa"/>
          </w:tcPr>
          <w:p>
            <w:pPr>
              <w:jc w:val="center"/>
              <w:rPr>
                <w:rFonts w:ascii="Verdana" w:hAnsi="Verdana"/>
                <w:sz w:val="18"/>
                <w:szCs w:val="18"/>
              </w:rPr>
            </w:pPr>
            <w:r>
              <w:rPr>
                <w:rFonts w:ascii="Verdana" w:hAnsi="Verdana"/>
                <w:sz w:val="18"/>
                <w:szCs w:val="18"/>
              </w:rPr>
              <w:t>Thursday</w:t>
            </w:r>
          </w:p>
        </w:tc>
        <w:tc>
          <w:tcPr>
            <w:tcW w:w="1512" w:type="dxa"/>
            <w:shd w:val="clear" w:color="auto" w:fill="E2EFD9" w:themeFill="accent6" w:themeFillTint="33"/>
          </w:tcPr>
          <w:p>
            <w:pPr>
              <w:rPr>
                <w:b/>
                <w:lang w:val="en-US"/>
              </w:rPr>
            </w:pPr>
          </w:p>
        </w:tc>
        <w:tc>
          <w:tcPr>
            <w:tcW w:w="1173" w:type="dxa"/>
            <w:shd w:val="clear" w:color="auto" w:fill="D9E2F3" w:themeFill="accent5" w:themeFillTint="33"/>
          </w:tcPr>
          <w:p>
            <w:pPr>
              <w:rPr>
                <w:b/>
                <w:lang w:val="en-US"/>
              </w:rPr>
            </w:pPr>
          </w:p>
        </w:tc>
        <w:tc>
          <w:tcPr>
            <w:tcW w:w="1173" w:type="dxa"/>
            <w:shd w:val="clear" w:color="auto" w:fill="D9E2F3" w:themeFill="accent5" w:themeFillTint="33"/>
          </w:tcPr>
          <w:p>
            <w:pPr>
              <w:rPr>
                <w:b/>
                <w:lang w:val="en-US"/>
              </w:rPr>
            </w:pPr>
          </w:p>
        </w:tc>
        <w:tc>
          <w:tcPr>
            <w:tcW w:w="1834" w:type="dxa"/>
            <w:shd w:val="clear" w:color="auto" w:fill="FFF2CC" w:themeFill="accent4" w:themeFillTint="33"/>
          </w:tcPr>
          <w:p>
            <w:pPr>
              <w:rPr>
                <w:b/>
                <w:lang w:val="en-US"/>
              </w:rPr>
            </w:pPr>
          </w:p>
        </w:tc>
        <w:tc>
          <w:tcPr>
            <w:tcW w:w="1704" w:type="dxa"/>
            <w:shd w:val="clear" w:color="auto" w:fill="FBE4D5" w:themeFill="accent2" w:themeFillTint="33"/>
          </w:tcPr>
          <w:p>
            <w:pPr>
              <w:rPr>
                <w:b/>
                <w:lang w:val="en-US"/>
              </w:rPr>
            </w:pPr>
          </w:p>
        </w:tc>
        <w:tc>
          <w:tcPr>
            <w:tcW w:w="1614" w:type="dxa"/>
            <w:shd w:val="clear" w:color="auto" w:fill="EDEDED" w:themeFill="accent3" w:themeFillTint="33"/>
          </w:tcPr>
          <w:p>
            <w:pPr>
              <w:rPr>
                <w:b/>
                <w:lang w:val="en-US"/>
              </w:rPr>
            </w:pPr>
          </w:p>
        </w:tc>
      </w:tr>
      <w:tr>
        <w:trPr>
          <w:trHeight w:val="256"/>
        </w:trPr>
        <w:tc>
          <w:tcPr>
            <w:tcW w:w="1775" w:type="dxa"/>
          </w:tcPr>
          <w:p>
            <w:pPr>
              <w:jc w:val="center"/>
              <w:rPr>
                <w:rFonts w:ascii="Verdana" w:hAnsi="Verdana"/>
                <w:sz w:val="18"/>
                <w:szCs w:val="18"/>
              </w:rPr>
            </w:pPr>
            <w:r>
              <w:rPr>
                <w:rFonts w:ascii="Verdana" w:hAnsi="Verdana"/>
                <w:sz w:val="18"/>
                <w:szCs w:val="18"/>
              </w:rPr>
              <w:t>Friday</w:t>
            </w:r>
          </w:p>
        </w:tc>
        <w:tc>
          <w:tcPr>
            <w:tcW w:w="1512" w:type="dxa"/>
            <w:shd w:val="clear" w:color="auto" w:fill="E2EFD9" w:themeFill="accent6" w:themeFillTint="33"/>
          </w:tcPr>
          <w:p>
            <w:pPr>
              <w:rPr>
                <w:b/>
                <w:lang w:val="en-US"/>
              </w:rPr>
            </w:pPr>
          </w:p>
        </w:tc>
        <w:tc>
          <w:tcPr>
            <w:tcW w:w="1173" w:type="dxa"/>
            <w:shd w:val="clear" w:color="auto" w:fill="D9E2F3" w:themeFill="accent5" w:themeFillTint="33"/>
          </w:tcPr>
          <w:p>
            <w:pPr>
              <w:rPr>
                <w:b/>
                <w:lang w:val="en-US"/>
              </w:rPr>
            </w:pPr>
          </w:p>
        </w:tc>
        <w:tc>
          <w:tcPr>
            <w:tcW w:w="1173" w:type="dxa"/>
            <w:shd w:val="clear" w:color="auto" w:fill="D9E2F3" w:themeFill="accent5" w:themeFillTint="33"/>
          </w:tcPr>
          <w:p>
            <w:pPr>
              <w:rPr>
                <w:b/>
                <w:lang w:val="en-US"/>
              </w:rPr>
            </w:pPr>
          </w:p>
        </w:tc>
        <w:tc>
          <w:tcPr>
            <w:tcW w:w="1834" w:type="dxa"/>
            <w:shd w:val="clear" w:color="auto" w:fill="FFF2CC" w:themeFill="accent4" w:themeFillTint="33"/>
          </w:tcPr>
          <w:p>
            <w:pPr>
              <w:rPr>
                <w:b/>
                <w:lang w:val="en-US"/>
              </w:rPr>
            </w:pPr>
          </w:p>
        </w:tc>
        <w:tc>
          <w:tcPr>
            <w:tcW w:w="1704" w:type="dxa"/>
            <w:shd w:val="clear" w:color="auto" w:fill="FBE4D5" w:themeFill="accent2" w:themeFillTint="33"/>
          </w:tcPr>
          <w:p>
            <w:pPr>
              <w:rPr>
                <w:b/>
                <w:lang w:val="en-US"/>
              </w:rPr>
            </w:pPr>
          </w:p>
        </w:tc>
        <w:tc>
          <w:tcPr>
            <w:tcW w:w="1614" w:type="dxa"/>
            <w:shd w:val="clear" w:color="auto" w:fill="EDEDED" w:themeFill="accent3" w:themeFillTint="33"/>
          </w:tcPr>
          <w:p>
            <w:pPr>
              <w:rPr>
                <w:b/>
                <w:lang w:val="en-US"/>
              </w:rPr>
            </w:pPr>
          </w:p>
        </w:tc>
      </w:tr>
    </w:tbl>
    <w:p>
      <w:pPr>
        <w:autoSpaceDE w:val="0"/>
        <w:autoSpaceDN w:val="0"/>
        <w:adjustRightInd w:val="0"/>
        <w:spacing w:after="0" w:line="240" w:lineRule="auto"/>
        <w:rPr>
          <w:rFonts w:cstheme="minorHAnsi"/>
          <w:color w:val="666666"/>
          <w:sz w:val="24"/>
          <w:szCs w:val="24"/>
        </w:rPr>
      </w:pPr>
      <w:r>
        <w:rPr>
          <w:rFonts w:cstheme="minorHAnsi"/>
          <w:noProof/>
          <w:color w:val="666666"/>
          <w:sz w:val="24"/>
          <w:szCs w:val="24"/>
          <w:lang w:eastAsia="en-GB"/>
        </w:rPr>
        <mc:AlternateContent>
          <mc:Choice Requires="wps">
            <w:drawing>
              <wp:anchor distT="0" distB="0" distL="114300" distR="114300" simplePos="0" relativeHeight="251670528" behindDoc="0" locked="0" layoutInCell="1" allowOverlap="1">
                <wp:simplePos x="0" y="0"/>
                <wp:positionH relativeFrom="column">
                  <wp:posOffset>-20320</wp:posOffset>
                </wp:positionH>
                <wp:positionV relativeFrom="paragraph">
                  <wp:posOffset>102870</wp:posOffset>
                </wp:positionV>
                <wp:extent cx="179705" cy="179705"/>
                <wp:effectExtent l="0" t="0" r="10795" b="10795"/>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6pt;margin-top:8.1pt;width:14.1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">
                <v:textbox>
                  <w:txbxContent>
                    <w:p/>
                  </w:txbxContent>
                </v:textbox>
              </v:shape>
            </w:pict>
          </mc:Fallback>
        </mc:AlternateContent>
      </w:r>
    </w:p>
    <w:p>
      <w:pPr>
        <w:autoSpaceDE w:val="0"/>
        <w:autoSpaceDN w:val="0"/>
        <w:adjustRightInd w:val="0"/>
        <w:spacing w:after="0" w:line="240" w:lineRule="auto"/>
        <w:rPr>
          <w:rFonts w:cstheme="minorHAnsi"/>
          <w:color w:val="666666"/>
          <w:sz w:val="24"/>
          <w:szCs w:val="24"/>
        </w:rPr>
      </w:pPr>
      <w:r>
        <w:rPr>
          <w:rFonts w:cstheme="minorHAnsi"/>
          <w:color w:val="666666"/>
          <w:sz w:val="24"/>
          <w:szCs w:val="24"/>
        </w:rPr>
        <w:t xml:space="preserve">      I confirm I have read and understand the booking conditions on page 5</w:t>
      </w:r>
      <w:r>
        <w:rPr>
          <w:rFonts w:cstheme="minorHAnsi"/>
          <w:color w:val="666666"/>
          <w:sz w:val="24"/>
          <w:szCs w:val="24"/>
        </w:rPr>
        <w:tab/>
      </w:r>
      <w:r>
        <w:rPr>
          <w:rFonts w:cstheme="minorHAnsi"/>
          <w:color w:val="666666"/>
          <w:sz w:val="24"/>
          <w:szCs w:val="24"/>
        </w:rPr>
        <w:tab/>
      </w:r>
      <w:r>
        <w:rPr>
          <w:rFonts w:cstheme="minorHAnsi"/>
          <w:color w:val="666666"/>
          <w:sz w:val="24"/>
          <w:szCs w:val="24"/>
        </w:rPr>
        <w:br/>
      </w:r>
      <w:r>
        <w:rPr>
          <w:rFonts w:cstheme="minorHAnsi"/>
          <w:color w:val="666666"/>
          <w:sz w:val="24"/>
          <w:szCs w:val="24"/>
        </w:rPr>
        <w:br/>
        <w:t>Signature of Parent/Carer/Guardian.................................................................  Date.......................</w:t>
      </w:r>
    </w:p>
    <w:p>
      <w:pPr>
        <w:autoSpaceDE w:val="0"/>
        <w:autoSpaceDN w:val="0"/>
        <w:adjustRightInd w:val="0"/>
        <w:spacing w:after="0" w:line="240" w:lineRule="auto"/>
        <w:rPr>
          <w:rFonts w:cstheme="minorHAnsi"/>
          <w:color w:val="666666"/>
          <w:sz w:val="24"/>
          <w:szCs w:val="24"/>
        </w:rPr>
      </w:pPr>
      <w:r>
        <w:rPr>
          <w:rFonts w:cstheme="minorHAnsi"/>
          <w:color w:val="666666"/>
          <w:sz w:val="24"/>
          <w:szCs w:val="24"/>
        </w:rPr>
        <w:br/>
        <w:t>Please print name.......................................................................</w:t>
      </w:r>
    </w:p>
    <w:p>
      <w:pPr>
        <w:autoSpaceDE w:val="0"/>
        <w:autoSpaceDN w:val="0"/>
        <w:adjustRightInd w:val="0"/>
        <w:spacing w:after="0" w:line="240" w:lineRule="auto"/>
        <w:rPr>
          <w:rFonts w:cstheme="minorHAnsi"/>
          <w:color w:val="666666"/>
          <w:sz w:val="24"/>
          <w:szCs w:val="24"/>
        </w:rPr>
      </w:pPr>
    </w:p>
    <w:p>
      <w:pPr>
        <w:autoSpaceDE w:val="0"/>
        <w:autoSpaceDN w:val="0"/>
        <w:adjustRightInd w:val="0"/>
        <w:spacing w:after="0" w:line="240" w:lineRule="auto"/>
        <w:rPr>
          <w:rFonts w:cstheme="minorHAnsi"/>
          <w:color w:val="666666"/>
          <w:sz w:val="24"/>
          <w:szCs w:val="24"/>
        </w:rPr>
      </w:pPr>
      <w:r>
        <w:rPr>
          <w:rFonts w:cstheme="minorHAnsi"/>
          <w:color w:val="666666"/>
          <w:sz w:val="24"/>
          <w:szCs w:val="24"/>
        </w:rPr>
        <w:t xml:space="preserve">On receipt of this form, this form will be automatically processed and you will be contacted by our school office. Only when places are confirmed by the school office staff and registration forms completed will your child be able to attend. </w:t>
      </w:r>
    </w:p>
    <w:p>
      <w:pPr>
        <w:autoSpaceDE w:val="0"/>
        <w:autoSpaceDN w:val="0"/>
        <w:adjustRightInd w:val="0"/>
        <w:spacing w:after="0" w:line="240" w:lineRule="auto"/>
        <w:rPr>
          <w:rFonts w:cstheme="minorHAnsi"/>
          <w:color w:val="666666"/>
          <w:sz w:val="24"/>
          <w:szCs w:val="24"/>
        </w:rPr>
      </w:pPr>
    </w:p>
    <w:p>
      <w:pPr>
        <w:autoSpaceDE w:val="0"/>
        <w:autoSpaceDN w:val="0"/>
        <w:adjustRightInd w:val="0"/>
        <w:spacing w:after="0" w:line="240" w:lineRule="auto"/>
        <w:rPr>
          <w:rFonts w:cstheme="minorHAnsi"/>
          <w:color w:val="666666"/>
          <w:sz w:val="24"/>
          <w:szCs w:val="24"/>
        </w:rPr>
      </w:pPr>
      <w:r>
        <w:rPr>
          <w:rFonts w:cstheme="minorHAnsi"/>
          <w:color w:val="666666"/>
          <w:sz w:val="24"/>
          <w:szCs w:val="24"/>
        </w:rPr>
        <w:t xml:space="preserve">Please send the Placement Request form to </w:t>
      </w:r>
      <w:hyperlink r:id="rId8" w:history="1">
        <w:r>
          <w:rPr>
            <w:rStyle w:val="Hyperlink"/>
            <w:rFonts w:cstheme="minorHAnsi"/>
            <w:sz w:val="24"/>
            <w:szCs w:val="24"/>
          </w:rPr>
          <w:t>office@stcuthberts.leics.sch.uk</w:t>
        </w:r>
      </w:hyperlink>
      <w:r>
        <w:rPr>
          <w:rFonts w:cstheme="minorHAnsi"/>
          <w:color w:val="666666"/>
          <w:sz w:val="24"/>
          <w:szCs w:val="24"/>
        </w:rPr>
        <w:t xml:space="preserve"> or hand in to the main office. </w:t>
      </w:r>
    </w:p>
    <w:p>
      <w:pPr>
        <w:autoSpaceDE w:val="0"/>
        <w:autoSpaceDN w:val="0"/>
        <w:adjustRightInd w:val="0"/>
        <w:spacing w:after="0" w:line="240" w:lineRule="auto"/>
        <w:rPr>
          <w:rFonts w:cstheme="minorHAnsi"/>
          <w:color w:val="666666"/>
          <w:sz w:val="24"/>
          <w:szCs w:val="24"/>
        </w:rPr>
      </w:pPr>
    </w:p>
    <w:tbl>
      <w:tblPr>
        <w:tblStyle w:val="TableGrid"/>
        <w:tblpPr w:leftFromText="180" w:rightFromText="180" w:vertAnchor="text" w:horzAnchor="margin" w:tblpY="409"/>
        <w:tblW w:w="0" w:type="auto"/>
        <w:tblLook w:val="04A0" w:firstRow="1" w:lastRow="0" w:firstColumn="1" w:lastColumn="0" w:noHBand="0" w:noVBand="1"/>
      </w:tblPr>
      <w:tblGrid>
        <w:gridCol w:w="3320"/>
        <w:gridCol w:w="2317"/>
      </w:tblGrid>
      <w:tr>
        <w:tc>
          <w:tcPr>
            <w:tcW w:w="3320" w:type="dxa"/>
          </w:tcPr>
          <w:p>
            <w:pPr>
              <w:autoSpaceDE w:val="0"/>
              <w:autoSpaceDN w:val="0"/>
              <w:adjustRightInd w:val="0"/>
              <w:rPr>
                <w:rFonts w:ascii="Verdana" w:hAnsi="Verdana"/>
                <w:i/>
                <w:color w:val="666666"/>
                <w:sz w:val="18"/>
                <w:szCs w:val="18"/>
              </w:rPr>
            </w:pPr>
            <w:r>
              <w:rPr>
                <w:rFonts w:ascii="Verdana" w:hAnsi="Verdana"/>
                <w:i/>
                <w:color w:val="666666"/>
                <w:sz w:val="18"/>
                <w:szCs w:val="18"/>
              </w:rPr>
              <w:t>Office Use Only:</w:t>
            </w:r>
          </w:p>
        </w:tc>
        <w:tc>
          <w:tcPr>
            <w:tcW w:w="2317" w:type="dxa"/>
          </w:tcPr>
          <w:p>
            <w:pPr>
              <w:autoSpaceDE w:val="0"/>
              <w:autoSpaceDN w:val="0"/>
              <w:adjustRightInd w:val="0"/>
              <w:rPr>
                <w:rFonts w:ascii="Verdana" w:hAnsi="Verdana"/>
                <w:i/>
                <w:color w:val="666666"/>
                <w:sz w:val="18"/>
                <w:szCs w:val="18"/>
              </w:rPr>
            </w:pPr>
          </w:p>
        </w:tc>
      </w:tr>
      <w:tr>
        <w:tc>
          <w:tcPr>
            <w:tcW w:w="3320" w:type="dxa"/>
          </w:tcPr>
          <w:p>
            <w:pPr>
              <w:autoSpaceDE w:val="0"/>
              <w:autoSpaceDN w:val="0"/>
              <w:adjustRightInd w:val="0"/>
              <w:rPr>
                <w:rFonts w:ascii="Verdana" w:hAnsi="Verdana"/>
                <w:i/>
                <w:color w:val="666666"/>
                <w:sz w:val="18"/>
                <w:szCs w:val="18"/>
              </w:rPr>
            </w:pPr>
            <w:r>
              <w:rPr>
                <w:rFonts w:ascii="Verdana" w:hAnsi="Verdana"/>
                <w:i/>
                <w:color w:val="666666"/>
                <w:sz w:val="18"/>
                <w:szCs w:val="18"/>
              </w:rPr>
              <w:t xml:space="preserve">Booking recorded: </w:t>
            </w:r>
          </w:p>
        </w:tc>
        <w:tc>
          <w:tcPr>
            <w:tcW w:w="2317" w:type="dxa"/>
          </w:tcPr>
          <w:p>
            <w:pPr>
              <w:autoSpaceDE w:val="0"/>
              <w:autoSpaceDN w:val="0"/>
              <w:adjustRightInd w:val="0"/>
              <w:rPr>
                <w:rFonts w:ascii="Verdana" w:hAnsi="Verdana"/>
                <w:i/>
                <w:color w:val="666666"/>
                <w:sz w:val="18"/>
                <w:szCs w:val="18"/>
              </w:rPr>
            </w:pPr>
            <w:r>
              <w:rPr>
                <w:rFonts w:ascii="Verdana" w:hAnsi="Verdana"/>
                <w:i/>
                <w:color w:val="666666"/>
                <w:sz w:val="18"/>
                <w:szCs w:val="18"/>
              </w:rPr>
              <w:t>Date:</w:t>
            </w:r>
          </w:p>
        </w:tc>
      </w:tr>
    </w:tbl>
    <w:p/>
    <w:p/>
    <w:p>
      <w:r>
        <w:rPr>
          <w:rFonts w:ascii="Verdana" w:eastAsia="Times New Roman" w:hAnsi="Verdana" w:cs="Times New Roman"/>
          <w:noProof/>
          <w:color w:val="000000" w:themeColor="text1"/>
          <w:lang w:eastAsia="en-GB"/>
        </w:rPr>
        <mc:AlternateContent>
          <mc:Choice Requires="wps">
            <w:drawing>
              <wp:anchor distT="0" distB="0" distL="114300" distR="114300" simplePos="0" relativeHeight="251684864" behindDoc="0" locked="0" layoutInCell="1" allowOverlap="1">
                <wp:simplePos x="0" y="0"/>
                <wp:positionH relativeFrom="margin">
                  <wp:posOffset>4275243</wp:posOffset>
                </wp:positionH>
                <wp:positionV relativeFrom="paragraph">
                  <wp:posOffset>12700</wp:posOffset>
                </wp:positionV>
                <wp:extent cx="2192867" cy="838200"/>
                <wp:effectExtent l="0" t="0" r="17145" b="19050"/>
                <wp:wrapNone/>
                <wp:docPr id="370" name="Text Box 370"/>
                <wp:cNvGraphicFramePr/>
                <a:graphic xmlns:a="http://schemas.openxmlformats.org/drawingml/2006/main">
                  <a:graphicData uri="http://schemas.microsoft.com/office/word/2010/wordprocessingShape">
                    <wps:wsp>
                      <wps:cNvSpPr txBox="1"/>
                      <wps:spPr>
                        <a:xfrm>
                          <a:off x="0" y="0"/>
                          <a:ext cx="2192867" cy="838200"/>
                        </a:xfrm>
                        <a:prstGeom prst="rect">
                          <a:avLst/>
                        </a:prstGeom>
                        <a:solidFill>
                          <a:sysClr val="window" lastClr="FFFFFF"/>
                        </a:solidFill>
                        <a:ln w="6350">
                          <a:solidFill>
                            <a:schemeClr val="bg1"/>
                          </a:solidFill>
                        </a:ln>
                        <a:effectLst/>
                      </wps:spPr>
                      <wps:txbx>
                        <w:txbxContent>
                          <w:p>
                            <w:r>
                              <w:rPr>
                                <w:noProof/>
                                <w:lang w:eastAsia="en-GB"/>
                              </w:rPr>
                              <w:drawing>
                                <wp:inline distT="0" distB="0" distL="0" distR="0">
                                  <wp:extent cx="1981200" cy="635000"/>
                                  <wp:effectExtent l="0" t="0" r="0" b="0"/>
                                  <wp:docPr id="382" name="Picture 382"/>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7">
                                            <a:extLst>
                                              <a:ext uri="{28A0092B-C50C-407E-A947-70E740481C1C}">
                                                <a14:useLocalDpi xmlns:a14="http://schemas.microsoft.com/office/drawing/2010/main" val="0"/>
                                              </a:ext>
                                            </a:extLst>
                                          </a:blip>
                                          <a:stretch>
                                            <a:fillRect/>
                                          </a:stretch>
                                        </pic:blipFill>
                                        <pic:spPr>
                                          <a:xfrm>
                                            <a:off x="0" y="0"/>
                                            <a:ext cx="1993786" cy="63903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0" o:spid="_x0000_s1030" type="#_x0000_t202" style="position:absolute;margin-left:336.65pt;margin-top:1pt;width:172.65pt;height:66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" fillcolor="window" strokecolor="white [3212]" strokeweight=".5pt">
                <v:textbox>
                  <w:txbxContent>
                    <w:p>
                      <w:r>
                        <w:rPr>
                          <w:noProof/>
                          <w:lang w:eastAsia="en-GB"/>
                        </w:rPr>
                        <w:drawing>
                          <wp:inline distT="0" distB="0" distL="0" distR="0">
                            <wp:extent cx="1981200" cy="635000"/>
                            <wp:effectExtent l="0" t="0" r="0" b="0"/>
                            <wp:docPr id="382" name="Picture 382"/>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7">
                                      <a:extLst>
                                        <a:ext uri="{28A0092B-C50C-407E-A947-70E740481C1C}">
                                          <a14:useLocalDpi xmlns:a14="http://schemas.microsoft.com/office/drawing/2010/main" val="0"/>
                                        </a:ext>
                                      </a:extLst>
                                    </a:blip>
                                    <a:stretch>
                                      <a:fillRect/>
                                    </a:stretch>
                                  </pic:blipFill>
                                  <pic:spPr>
                                    <a:xfrm>
                                      <a:off x="0" y="0"/>
                                      <a:ext cx="1993786" cy="639034"/>
                                    </a:xfrm>
                                    <a:prstGeom prst="rect">
                                      <a:avLst/>
                                    </a:prstGeom>
                                  </pic:spPr>
                                </pic:pic>
                              </a:graphicData>
                            </a:graphic>
                          </wp:inline>
                        </w:drawing>
                      </w:r>
                    </w:p>
                  </w:txbxContent>
                </v:textbox>
                <w10:wrap anchorx="margin"/>
              </v:shape>
            </w:pict>
          </mc:Fallback>
        </mc:AlternateContent>
      </w:r>
    </w:p>
    <w:p>
      <w:pPr>
        <w:rPr>
          <w:rFonts w:ascii="Verdana" w:hAnsi="Verdana"/>
          <w:color w:val="000000" w:themeColor="text1"/>
        </w:rPr>
      </w:pPr>
      <w:r>
        <w:rPr>
          <w:rFonts w:ascii="Verdana" w:hAnsi="Verdana"/>
          <w:color w:val="000000" w:themeColor="text1"/>
        </w:rPr>
        <w:br w:type="page"/>
      </w:r>
      <w:r>
        <w:rPr>
          <w:rFonts w:ascii="Verdana" w:eastAsia="Times New Roman" w:hAnsi="Verdana" w:cs="Times New Roman"/>
          <w:noProof/>
          <w:color w:val="000000" w:themeColor="text1"/>
          <w:lang w:eastAsia="en-GB"/>
        </w:rPr>
        <w:lastRenderedPageBreak/>
        <mc:AlternateContent>
          <mc:Choice Requires="wps">
            <w:drawing>
              <wp:anchor distT="0" distB="0" distL="114300" distR="114300" simplePos="0" relativeHeight="251682816" behindDoc="0" locked="0" layoutInCell="1" allowOverlap="1">
                <wp:simplePos x="0" y="0"/>
                <wp:positionH relativeFrom="margin">
                  <wp:align>left</wp:align>
                </wp:positionH>
                <wp:positionV relativeFrom="paragraph">
                  <wp:posOffset>-262467</wp:posOffset>
                </wp:positionV>
                <wp:extent cx="2192867" cy="838200"/>
                <wp:effectExtent l="0" t="0" r="17145" b="19050"/>
                <wp:wrapNone/>
                <wp:docPr id="368" name="Text Box 368"/>
                <wp:cNvGraphicFramePr/>
                <a:graphic xmlns:a="http://schemas.openxmlformats.org/drawingml/2006/main">
                  <a:graphicData uri="http://schemas.microsoft.com/office/word/2010/wordprocessingShape">
                    <wps:wsp>
                      <wps:cNvSpPr txBox="1"/>
                      <wps:spPr>
                        <a:xfrm>
                          <a:off x="0" y="0"/>
                          <a:ext cx="2192867" cy="838200"/>
                        </a:xfrm>
                        <a:prstGeom prst="rect">
                          <a:avLst/>
                        </a:prstGeom>
                        <a:solidFill>
                          <a:sysClr val="window" lastClr="FFFFFF"/>
                        </a:solidFill>
                        <a:ln w="6350">
                          <a:solidFill>
                            <a:schemeClr val="bg1"/>
                          </a:solidFill>
                        </a:ln>
                        <a:effectLst/>
                      </wps:spPr>
                      <wps:txbx>
                        <w:txbxContent>
                          <w:p>
                            <w:r>
                              <w:rPr>
                                <w:noProof/>
                                <w:lang w:eastAsia="en-GB"/>
                              </w:rPr>
                              <w:drawing>
                                <wp:inline distT="0" distB="0" distL="0" distR="0">
                                  <wp:extent cx="1981200" cy="635000"/>
                                  <wp:effectExtent l="0" t="0" r="0" b="0"/>
                                  <wp:docPr id="369" name="Picture 369"/>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7">
                                            <a:extLst>
                                              <a:ext uri="{28A0092B-C50C-407E-A947-70E740481C1C}">
                                                <a14:useLocalDpi xmlns:a14="http://schemas.microsoft.com/office/drawing/2010/main" val="0"/>
                                              </a:ext>
                                            </a:extLst>
                                          </a:blip>
                                          <a:stretch>
                                            <a:fillRect/>
                                          </a:stretch>
                                        </pic:blipFill>
                                        <pic:spPr>
                                          <a:xfrm>
                                            <a:off x="0" y="0"/>
                                            <a:ext cx="1993786" cy="63903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8" o:spid="_x0000_s1031" type="#_x0000_t202" style="position:absolute;margin-left:0;margin-top:-20.65pt;width:172.65pt;height:66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" fillcolor="window" strokecolor="white [3212]" strokeweight=".5pt">
                <v:textbox>
                  <w:txbxContent>
                    <w:p>
                      <w:r>
                        <w:rPr>
                          <w:noProof/>
                          <w:lang w:eastAsia="en-GB"/>
                        </w:rPr>
                        <w:drawing>
                          <wp:inline distT="0" distB="0" distL="0" distR="0">
                            <wp:extent cx="1981200" cy="635000"/>
                            <wp:effectExtent l="0" t="0" r="0" b="0"/>
                            <wp:docPr id="369" name="Picture 369"/>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7">
                                      <a:extLst>
                                        <a:ext uri="{28A0092B-C50C-407E-A947-70E740481C1C}">
                                          <a14:useLocalDpi xmlns:a14="http://schemas.microsoft.com/office/drawing/2010/main" val="0"/>
                                        </a:ext>
                                      </a:extLst>
                                    </a:blip>
                                    <a:stretch>
                                      <a:fillRect/>
                                    </a:stretch>
                                  </pic:blipFill>
                                  <pic:spPr>
                                    <a:xfrm>
                                      <a:off x="0" y="0"/>
                                      <a:ext cx="1993786" cy="639034"/>
                                    </a:xfrm>
                                    <a:prstGeom prst="rect">
                                      <a:avLst/>
                                    </a:prstGeom>
                                  </pic:spPr>
                                </pic:pic>
                              </a:graphicData>
                            </a:graphic>
                          </wp:inline>
                        </w:drawing>
                      </w:r>
                    </w:p>
                  </w:txbxContent>
                </v:textbox>
                <w10:wrap anchorx="margin"/>
              </v:shape>
            </w:pict>
          </mc:Fallback>
        </mc:AlternateContent>
      </w:r>
      <w:r>
        <w:rPr>
          <w:rFonts w:ascii="Verdana" w:hAnsi="Verdana"/>
          <w:color w:val="000000" w:themeColor="text1"/>
        </w:rPr>
        <w:t>Booking Conditions</w:t>
      </w:r>
    </w:p>
    <w:p>
      <w:pPr>
        <w:autoSpaceDE w:val="0"/>
        <w:autoSpaceDN w:val="0"/>
        <w:adjustRightInd w:val="0"/>
        <w:spacing w:after="0" w:line="240" w:lineRule="auto"/>
        <w:rPr>
          <w:rFonts w:ascii="Verdana" w:hAnsi="Verdana"/>
          <w:color w:val="666666"/>
          <w:sz w:val="18"/>
          <w:szCs w:val="18"/>
        </w:rPr>
      </w:pPr>
    </w:p>
    <w:p>
      <w:pPr>
        <w:autoSpaceDE w:val="0"/>
        <w:autoSpaceDN w:val="0"/>
        <w:adjustRightInd w:val="0"/>
        <w:spacing w:after="0" w:line="240" w:lineRule="auto"/>
        <w:rPr>
          <w:rFonts w:ascii="Verdana" w:hAnsi="Verdana"/>
          <w:color w:val="666666"/>
          <w:sz w:val="18"/>
          <w:szCs w:val="18"/>
        </w:rPr>
      </w:pPr>
    </w:p>
    <w:p>
      <w:pPr>
        <w:autoSpaceDE w:val="0"/>
        <w:autoSpaceDN w:val="0"/>
        <w:adjustRightInd w:val="0"/>
        <w:spacing w:after="0" w:line="240" w:lineRule="auto"/>
        <w:rPr>
          <w:rFonts w:ascii="Verdana" w:hAnsi="Verdana"/>
          <w:color w:val="666666"/>
          <w:sz w:val="18"/>
          <w:szCs w:val="18"/>
        </w:rPr>
      </w:pPr>
    </w:p>
    <w:p>
      <w:pPr>
        <w:autoSpaceDE w:val="0"/>
        <w:autoSpaceDN w:val="0"/>
        <w:adjustRightInd w:val="0"/>
        <w:spacing w:after="0" w:line="240" w:lineRule="auto"/>
        <w:rPr>
          <w:rFonts w:ascii="Verdana" w:hAnsi="Verdana"/>
          <w:color w:val="666666"/>
          <w:sz w:val="18"/>
          <w:szCs w:val="18"/>
        </w:rPr>
      </w:pPr>
    </w:p>
    <w:p>
      <w:pPr>
        <w:pStyle w:val="NoSpacing"/>
        <w:rPr>
          <w:rFonts w:ascii="Comic Sans MS" w:hAnsi="Comic Sans MS"/>
          <w:sz w:val="20"/>
          <w:lang w:val="en-US"/>
        </w:rPr>
      </w:pPr>
    </w:p>
    <w:p>
      <w:pPr>
        <w:pStyle w:val="ListParagraph"/>
        <w:numPr>
          <w:ilvl w:val="0"/>
          <w:numId w:val="7"/>
        </w:numPr>
        <w:tabs>
          <w:tab w:val="num" w:pos="360"/>
        </w:tabs>
        <w:autoSpaceDE w:val="0"/>
        <w:autoSpaceDN w:val="0"/>
        <w:adjustRightInd w:val="0"/>
        <w:spacing w:after="0"/>
        <w:rPr>
          <w:rFonts w:ascii="Verdana" w:hAnsi="Verdana"/>
          <w:color w:val="666666"/>
          <w:sz w:val="18"/>
          <w:szCs w:val="18"/>
        </w:rPr>
      </w:pPr>
      <w:r>
        <w:rPr>
          <w:rFonts w:ascii="Verdana" w:hAnsi="Verdana"/>
          <w:color w:val="666666"/>
          <w:sz w:val="18"/>
          <w:szCs w:val="18"/>
        </w:rPr>
        <w:t xml:space="preserve">I understand that I must sign and return a copy of the Club Parental Contract and agree to the terms therein before any School Care provision commences. (This is completed through the </w:t>
      </w:r>
      <w:proofErr w:type="spellStart"/>
      <w:r>
        <w:rPr>
          <w:rFonts w:ascii="Verdana" w:hAnsi="Verdana"/>
          <w:color w:val="666666"/>
          <w:sz w:val="18"/>
          <w:szCs w:val="18"/>
        </w:rPr>
        <w:t>Kidz</w:t>
      </w:r>
      <w:proofErr w:type="spellEnd"/>
      <w:r>
        <w:rPr>
          <w:rFonts w:ascii="Verdana" w:hAnsi="Verdana"/>
          <w:color w:val="666666"/>
          <w:sz w:val="18"/>
          <w:szCs w:val="18"/>
        </w:rPr>
        <w:t xml:space="preserve"> club app)</w:t>
      </w:r>
    </w:p>
    <w:p>
      <w:pPr>
        <w:pStyle w:val="ListParagraph"/>
        <w:autoSpaceDE w:val="0"/>
        <w:autoSpaceDN w:val="0"/>
        <w:adjustRightInd w:val="0"/>
        <w:spacing w:after="0"/>
        <w:rPr>
          <w:rFonts w:ascii="Verdana" w:hAnsi="Verdana"/>
          <w:color w:val="666666"/>
          <w:sz w:val="18"/>
          <w:szCs w:val="18"/>
        </w:rPr>
      </w:pPr>
    </w:p>
    <w:p>
      <w:pPr>
        <w:pStyle w:val="ListParagraph"/>
        <w:numPr>
          <w:ilvl w:val="0"/>
          <w:numId w:val="7"/>
        </w:numPr>
        <w:tabs>
          <w:tab w:val="num" w:pos="360"/>
        </w:tabs>
        <w:autoSpaceDE w:val="0"/>
        <w:autoSpaceDN w:val="0"/>
        <w:adjustRightInd w:val="0"/>
        <w:spacing w:after="0"/>
        <w:rPr>
          <w:rFonts w:ascii="Verdana" w:hAnsi="Verdana"/>
          <w:color w:val="666666"/>
          <w:sz w:val="18"/>
          <w:szCs w:val="18"/>
        </w:rPr>
      </w:pPr>
      <w:r>
        <w:rPr>
          <w:rFonts w:ascii="Verdana" w:hAnsi="Verdana"/>
          <w:color w:val="666666"/>
          <w:sz w:val="18"/>
          <w:szCs w:val="18"/>
        </w:rPr>
        <w:t xml:space="preserve">Once a place has been booked it will remain booked from term to term, school year to school year until such time as you give written notice either by letter, email or completion of a cancellation </w:t>
      </w:r>
      <w:bookmarkStart w:id="0" w:name="_Hlk208837029"/>
      <w:r>
        <w:rPr>
          <w:rFonts w:ascii="Verdana" w:hAnsi="Verdana"/>
          <w:color w:val="666666"/>
          <w:sz w:val="18"/>
          <w:szCs w:val="18"/>
        </w:rPr>
        <w:t xml:space="preserve">within the </w:t>
      </w:r>
      <w:proofErr w:type="spellStart"/>
      <w:r>
        <w:rPr>
          <w:rFonts w:ascii="Verdana" w:hAnsi="Verdana"/>
          <w:color w:val="666666"/>
          <w:sz w:val="18"/>
          <w:szCs w:val="18"/>
        </w:rPr>
        <w:t>Kidz</w:t>
      </w:r>
      <w:proofErr w:type="spellEnd"/>
      <w:r>
        <w:rPr>
          <w:rFonts w:ascii="Verdana" w:hAnsi="Verdana"/>
          <w:color w:val="666666"/>
          <w:sz w:val="18"/>
          <w:szCs w:val="18"/>
        </w:rPr>
        <w:t xml:space="preserve"> club app.  </w:t>
      </w:r>
      <w:bookmarkEnd w:id="0"/>
    </w:p>
    <w:p>
      <w:pPr>
        <w:pStyle w:val="ListParagraph"/>
        <w:autoSpaceDE w:val="0"/>
        <w:autoSpaceDN w:val="0"/>
        <w:adjustRightInd w:val="0"/>
        <w:spacing w:after="0"/>
        <w:rPr>
          <w:rFonts w:ascii="Verdana" w:hAnsi="Verdana"/>
          <w:color w:val="666666"/>
          <w:sz w:val="18"/>
          <w:szCs w:val="18"/>
        </w:rPr>
      </w:pPr>
    </w:p>
    <w:p>
      <w:pPr>
        <w:pStyle w:val="ListParagraph"/>
        <w:numPr>
          <w:ilvl w:val="0"/>
          <w:numId w:val="7"/>
        </w:numPr>
        <w:tabs>
          <w:tab w:val="num" w:pos="360"/>
        </w:tabs>
        <w:autoSpaceDE w:val="0"/>
        <w:autoSpaceDN w:val="0"/>
        <w:adjustRightInd w:val="0"/>
        <w:spacing w:after="0"/>
        <w:rPr>
          <w:rFonts w:ascii="Verdana" w:hAnsi="Verdana"/>
          <w:color w:val="666666"/>
          <w:sz w:val="18"/>
          <w:szCs w:val="18"/>
        </w:rPr>
      </w:pPr>
      <w:r>
        <w:rPr>
          <w:rFonts w:ascii="Verdana" w:hAnsi="Verdana"/>
          <w:color w:val="666666"/>
          <w:sz w:val="18"/>
          <w:szCs w:val="18"/>
        </w:rPr>
        <w:t xml:space="preserve">A notice period of 24 hours is required to change any pre-booked arrangement or to cancel a place.  Charges for the place may be issued.  </w:t>
      </w:r>
    </w:p>
    <w:p>
      <w:pPr>
        <w:pStyle w:val="ListParagraph"/>
        <w:autoSpaceDE w:val="0"/>
        <w:autoSpaceDN w:val="0"/>
        <w:adjustRightInd w:val="0"/>
        <w:spacing w:after="0"/>
        <w:rPr>
          <w:rFonts w:ascii="Verdana" w:hAnsi="Verdana"/>
          <w:color w:val="666666"/>
          <w:sz w:val="18"/>
          <w:szCs w:val="18"/>
        </w:rPr>
      </w:pPr>
    </w:p>
    <w:p>
      <w:pPr>
        <w:pStyle w:val="ListParagraph"/>
        <w:numPr>
          <w:ilvl w:val="0"/>
          <w:numId w:val="7"/>
        </w:numPr>
        <w:tabs>
          <w:tab w:val="num" w:pos="360"/>
        </w:tabs>
        <w:autoSpaceDE w:val="0"/>
        <w:autoSpaceDN w:val="0"/>
        <w:adjustRightInd w:val="0"/>
        <w:spacing w:after="0"/>
        <w:rPr>
          <w:rFonts w:ascii="Verdana" w:hAnsi="Verdana"/>
          <w:color w:val="666666"/>
          <w:sz w:val="18"/>
          <w:szCs w:val="18"/>
        </w:rPr>
      </w:pPr>
      <w:r>
        <w:rPr>
          <w:rFonts w:ascii="Verdana" w:hAnsi="Verdana"/>
          <w:color w:val="666666"/>
          <w:sz w:val="18"/>
          <w:szCs w:val="18"/>
        </w:rPr>
        <w:t>Invoices will be raised monthly for sessions booked and payment is required within 7 days. Sessions booked but not used will not be credited, refunded or swapped. If payment is made through external childcare vouchers, we can only claim for sessions that your child actually attends. Absence due to long term sickness (over 5 days) will not be charged.</w:t>
      </w:r>
      <w:r>
        <w:t xml:space="preserve"> </w:t>
      </w:r>
      <w:r>
        <w:rPr>
          <w:rFonts w:ascii="Verdana" w:hAnsi="Verdana"/>
          <w:color w:val="666666"/>
          <w:sz w:val="18"/>
          <w:szCs w:val="18"/>
        </w:rPr>
        <w:t>Fees unpaid may result in your child’s place being cancelled.</w:t>
      </w:r>
    </w:p>
    <w:p>
      <w:pPr>
        <w:pStyle w:val="ListParagraph"/>
        <w:rPr>
          <w:rFonts w:ascii="Verdana" w:hAnsi="Verdana"/>
          <w:color w:val="666666"/>
          <w:sz w:val="18"/>
          <w:szCs w:val="18"/>
        </w:rPr>
      </w:pPr>
    </w:p>
    <w:p>
      <w:pPr>
        <w:pStyle w:val="ListParagraph"/>
        <w:numPr>
          <w:ilvl w:val="0"/>
          <w:numId w:val="7"/>
        </w:numPr>
        <w:tabs>
          <w:tab w:val="num" w:pos="360"/>
        </w:tabs>
        <w:autoSpaceDE w:val="0"/>
        <w:autoSpaceDN w:val="0"/>
        <w:adjustRightInd w:val="0"/>
        <w:spacing w:after="0"/>
        <w:rPr>
          <w:rFonts w:ascii="Verdana" w:hAnsi="Verdana"/>
          <w:color w:val="666666"/>
          <w:sz w:val="18"/>
          <w:szCs w:val="18"/>
        </w:rPr>
      </w:pPr>
      <w:r>
        <w:rPr>
          <w:rFonts w:ascii="Verdana" w:hAnsi="Verdana"/>
          <w:color w:val="666666"/>
          <w:sz w:val="18"/>
          <w:szCs w:val="18"/>
        </w:rPr>
        <w:t>Persistent late collections, non-payment of fees, repeated non-attendance without required cancellation time, could lead to a cancellation of your child’s place.</w:t>
      </w:r>
    </w:p>
    <w:p>
      <w:pPr>
        <w:pStyle w:val="ListParagraph"/>
        <w:autoSpaceDE w:val="0"/>
        <w:autoSpaceDN w:val="0"/>
        <w:adjustRightInd w:val="0"/>
        <w:spacing w:after="0"/>
        <w:rPr>
          <w:rFonts w:ascii="Verdana" w:hAnsi="Verdana"/>
          <w:color w:val="666666"/>
          <w:sz w:val="18"/>
          <w:szCs w:val="18"/>
        </w:rPr>
      </w:pPr>
    </w:p>
    <w:p>
      <w:pPr>
        <w:pStyle w:val="ListParagraph"/>
        <w:numPr>
          <w:ilvl w:val="0"/>
          <w:numId w:val="7"/>
        </w:numPr>
        <w:tabs>
          <w:tab w:val="num" w:pos="360"/>
        </w:tabs>
        <w:autoSpaceDE w:val="0"/>
        <w:autoSpaceDN w:val="0"/>
        <w:adjustRightInd w:val="0"/>
        <w:spacing w:after="0"/>
        <w:rPr>
          <w:rFonts w:ascii="Verdana" w:hAnsi="Verdana"/>
          <w:color w:val="666666"/>
          <w:sz w:val="18"/>
          <w:szCs w:val="18"/>
        </w:rPr>
      </w:pPr>
      <w:r>
        <w:rPr>
          <w:rFonts w:ascii="Verdana" w:hAnsi="Verdana"/>
          <w:color w:val="666666"/>
          <w:sz w:val="18"/>
          <w:szCs w:val="18"/>
        </w:rPr>
        <w:t>For the after-school care, if you arrive late to pick up your child you will be invoiced for the additional fee to the end of the next session (for example if you book until 4.30pm but pick up at 4.40pm you will be invoiced for the fee to 5.00pm retrospectively)</w:t>
      </w:r>
    </w:p>
    <w:p>
      <w:pPr>
        <w:pStyle w:val="ListParagraph"/>
        <w:autoSpaceDE w:val="0"/>
        <w:autoSpaceDN w:val="0"/>
        <w:adjustRightInd w:val="0"/>
        <w:spacing w:after="0"/>
        <w:rPr>
          <w:rFonts w:ascii="Verdana" w:hAnsi="Verdana"/>
          <w:color w:val="666666"/>
          <w:sz w:val="18"/>
          <w:szCs w:val="18"/>
        </w:rPr>
      </w:pPr>
    </w:p>
    <w:p>
      <w:pPr>
        <w:pStyle w:val="ListParagraph"/>
        <w:numPr>
          <w:ilvl w:val="0"/>
          <w:numId w:val="7"/>
        </w:numPr>
        <w:tabs>
          <w:tab w:val="num" w:pos="360"/>
        </w:tabs>
        <w:autoSpaceDE w:val="0"/>
        <w:autoSpaceDN w:val="0"/>
        <w:adjustRightInd w:val="0"/>
        <w:spacing w:after="0"/>
        <w:rPr>
          <w:rFonts w:ascii="Verdana" w:hAnsi="Verdana"/>
          <w:color w:val="666666"/>
          <w:sz w:val="18"/>
          <w:szCs w:val="18"/>
        </w:rPr>
      </w:pPr>
      <w:r>
        <w:rPr>
          <w:rFonts w:ascii="Verdana" w:hAnsi="Verdana"/>
          <w:color w:val="666666"/>
          <w:sz w:val="18"/>
          <w:szCs w:val="18"/>
        </w:rPr>
        <w:t xml:space="preserve">If, on odd occasion, you need to pick them up earlier then you MUST inform a member of club staff or send an email before 11.00am on the day. Payment for the session booked still applies. </w:t>
      </w:r>
    </w:p>
    <w:p>
      <w:pPr>
        <w:pStyle w:val="ListParagraph"/>
        <w:rPr>
          <w:rFonts w:ascii="Verdana" w:hAnsi="Verdana"/>
          <w:color w:val="666666"/>
          <w:sz w:val="18"/>
          <w:szCs w:val="18"/>
        </w:rPr>
      </w:pPr>
    </w:p>
    <w:p>
      <w:pPr>
        <w:pStyle w:val="ListParagraph"/>
        <w:numPr>
          <w:ilvl w:val="0"/>
          <w:numId w:val="7"/>
        </w:numPr>
        <w:tabs>
          <w:tab w:val="num" w:pos="360"/>
        </w:tabs>
        <w:autoSpaceDE w:val="0"/>
        <w:autoSpaceDN w:val="0"/>
        <w:adjustRightInd w:val="0"/>
        <w:spacing w:after="0"/>
        <w:rPr>
          <w:rFonts w:ascii="Verdana" w:hAnsi="Verdana"/>
          <w:color w:val="666666"/>
          <w:sz w:val="18"/>
          <w:szCs w:val="18"/>
        </w:rPr>
      </w:pPr>
      <w:r>
        <w:rPr>
          <w:rFonts w:ascii="Verdana" w:hAnsi="Verdana"/>
          <w:color w:val="666666"/>
          <w:sz w:val="18"/>
          <w:szCs w:val="18"/>
        </w:rPr>
        <w:t>The after-school care provision closes at 6.00pm.  We will charge a late collection fee for every 10 minutes after 6.00pm.  Please let the Club school team know if you are going to be late.  We reserve the right to exclude children from our clubs if they are consistently collected after the club’s closing time.</w:t>
      </w:r>
    </w:p>
    <w:p>
      <w:pPr>
        <w:pStyle w:val="ListParagraph"/>
        <w:rPr>
          <w:rFonts w:ascii="Verdana" w:hAnsi="Verdana"/>
          <w:color w:val="666666"/>
          <w:sz w:val="18"/>
          <w:szCs w:val="18"/>
        </w:rPr>
      </w:pPr>
    </w:p>
    <w:p>
      <w:pPr>
        <w:pStyle w:val="ListParagraph"/>
        <w:numPr>
          <w:ilvl w:val="0"/>
          <w:numId w:val="7"/>
        </w:numPr>
        <w:tabs>
          <w:tab w:val="num" w:pos="360"/>
        </w:tabs>
        <w:autoSpaceDE w:val="0"/>
        <w:autoSpaceDN w:val="0"/>
        <w:adjustRightInd w:val="0"/>
        <w:spacing w:after="0"/>
        <w:rPr>
          <w:rFonts w:ascii="Verdana" w:hAnsi="Verdana"/>
          <w:color w:val="666666"/>
          <w:sz w:val="18"/>
          <w:szCs w:val="18"/>
        </w:rPr>
      </w:pPr>
      <w:r>
        <w:rPr>
          <w:rFonts w:ascii="Verdana" w:hAnsi="Verdana"/>
          <w:color w:val="666666"/>
          <w:sz w:val="18"/>
          <w:szCs w:val="18"/>
        </w:rPr>
        <w:t>If after doing everything possible to contact parents and emergency contacts, the child still remains at the provision at 6.30pm the after-school team will follow the Uncollected Child Policy and contact Social Care.</w:t>
      </w:r>
    </w:p>
    <w:p>
      <w:bookmarkStart w:id="1" w:name="_GoBack"/>
      <w:bookmarkEnd w:id="1"/>
    </w:p>
    <w:sectPr>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Times New Roman"/>
    <w:panose1 w:val="02000000000000000000"/>
    <w:charset w:val="00"/>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E6697"/>
    <w:multiLevelType w:val="hybridMultilevel"/>
    <w:tmpl w:val="1280FF4E"/>
    <w:lvl w:ilvl="0" w:tplc="1FF2CA5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24314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622B1C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EB03DB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BF67A2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0F4078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980AC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FF4F10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46643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8150B6A"/>
    <w:multiLevelType w:val="hybridMultilevel"/>
    <w:tmpl w:val="22F0A7C6"/>
    <w:lvl w:ilvl="0" w:tplc="4F2CC17C">
      <w:start w:val="1"/>
      <w:numFmt w:val="bullet"/>
      <w:lvlText w:val=""/>
      <w:lvlJc w:val="left"/>
      <w:pPr>
        <w:ind w:left="720" w:hanging="360"/>
      </w:pPr>
      <w:rPr>
        <w:rFonts w:ascii="Wingdings" w:hAnsi="Wingdings"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D30B27"/>
    <w:multiLevelType w:val="hybridMultilevel"/>
    <w:tmpl w:val="368C293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10650B"/>
    <w:multiLevelType w:val="hybridMultilevel"/>
    <w:tmpl w:val="33FE2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187276"/>
    <w:multiLevelType w:val="hybridMultilevel"/>
    <w:tmpl w:val="C1822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E97C8D"/>
    <w:multiLevelType w:val="hybridMultilevel"/>
    <w:tmpl w:val="E51C102A"/>
    <w:lvl w:ilvl="0" w:tplc="9F3EB020">
      <w:start w:val="1"/>
      <w:numFmt w:val="upp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C808B5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A7667E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206A5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0324EC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BCC644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5EE48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9EEF32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5FE9C2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E710DDF"/>
    <w:multiLevelType w:val="hybridMultilevel"/>
    <w:tmpl w:val="B4EC3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1"/>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0782F0-8D09-4C5C-B234-D6724A909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Twinkl Cursive Looped" w:hAnsi="Twinkl Cursive Looped" w:cs="Twinkl Cursive Looped"/>
      <w:color w:val="000000"/>
      <w:sz w:val="24"/>
      <w:szCs w:val="24"/>
    </w:rPr>
  </w:style>
  <w:style w:type="paragraph" w:styleId="NoSpacing">
    <w:name w:val="No Spacing"/>
    <w:uiPriority w:val="1"/>
    <w:qFormat/>
    <w:pPr>
      <w:spacing w:after="0" w:line="240" w:lineRule="auto"/>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pPr>
      <w:spacing w:after="200" w:line="276" w:lineRule="auto"/>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after="200"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Hyperlink">
    <w:name w:val="Hyperlink"/>
    <w:basedOn w:val="DefaultParagraphFont"/>
    <w:uiPriority w:val="99"/>
    <w:unhideWhenUsed/>
    <w:rPr>
      <w:color w:val="0563C1" w:themeColor="hyperlink"/>
      <w:u w:val="single"/>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basedOn w:val="DefaultParagraphFont"/>
    <w:link w:val="ListParagraph"/>
    <w:uiPriority w:val="34"/>
    <w:lock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stcuthberts.leics.sch.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1509</Words>
  <Characters>8605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Jenny Hawkins</cp:lastModifiedBy>
  <cp:revision>5</cp:revision>
  <dcterms:created xsi:type="dcterms:W3CDTF">2021-08-25T14:15:00Z</dcterms:created>
  <dcterms:modified xsi:type="dcterms:W3CDTF">2025-09-15T14:41:00Z</dcterms:modified>
</cp:coreProperties>
</file>